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605CA" w:rsidRDefault="00F61196">
          <w:r>
            <w:rPr>
              <w:noProof/>
              <w:lang w:eastAsia="en-US"/>
            </w:rPr>
            <w:pict>
              <v:group id="_x0000_s1026" style="position:absolute;margin-left:2059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</w:t>
                            </w:r>
                            <w:r w:rsidR="006224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Методический 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Pr="001E76F6" w:rsidRDefault="0062247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31.03.2021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41E3B" w:rsidRDefault="00941E3B">
          <w:pPr>
            <w:rPr>
              <w:noProof/>
            </w:rPr>
          </w:pPr>
        </w:p>
        <w:p w:rsidR="007605CA" w:rsidRDefault="0057598F">
          <w:pPr>
            <w:rPr>
              <w:sz w:val="28"/>
            </w:rPr>
          </w:pPr>
          <w:r w:rsidRPr="0057598F">
            <w:rPr>
              <w:noProof/>
              <w:sz w:val="28"/>
            </w:rPr>
            <w:drawing>
              <wp:anchor distT="0" distB="0" distL="114300" distR="114300" simplePos="0" relativeHeight="251658752" behindDoc="0" locked="0" layoutInCell="1" allowOverlap="1" wp14:anchorId="7BF4A64B" wp14:editId="739C8EE4">
                <wp:simplePos x="0" y="0"/>
                <wp:positionH relativeFrom="column">
                  <wp:posOffset>2195945</wp:posOffset>
                </wp:positionH>
                <wp:positionV relativeFrom="paragraph">
                  <wp:posOffset>2527184</wp:posOffset>
                </wp:positionV>
                <wp:extent cx="3903824" cy="2788977"/>
                <wp:effectExtent l="0" t="0" r="0" b="0"/>
                <wp:wrapNone/>
                <wp:docPr id="2" name="Рисунок 2" descr="C:\Users\RDK\Desktop\1 апреля\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DK\Desktop\1 апреля\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824" cy="278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196">
            <w:rPr>
              <w:noProof/>
              <w:lang w:eastAsia="en-US"/>
            </w:rPr>
            <w:pict>
              <v:rect id="_x0000_s1032" style="position:absolute;margin-left:3.25pt;margin-top:212.3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605CA" w:rsidRDefault="0057598F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Концертная программа «Весенний праздник»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:rsidR="0057598F" w:rsidRPr="00D514FC" w:rsidRDefault="0057598F" w:rsidP="0057598F">
      <w:pPr>
        <w:pStyle w:val="ab"/>
        <w:spacing w:before="0" w:beforeAutospacing="0" w:after="0" w:afterAutospacing="0" w:line="336" w:lineRule="atLeast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lastRenderedPageBreak/>
        <w:t>Занавес закрыт. Ведущий сидит в зале среди зрителей. Звучит голос в записи: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- Уважаемые зрители, просьба на время концерта отключить телефоны и другие средства мобильной связи.</w:t>
      </w:r>
    </w:p>
    <w:p w:rsidR="0057598F" w:rsidRPr="00D514FC" w:rsidRDefault="0057598F" w:rsidP="0057598F">
      <w:pPr>
        <w:pStyle w:val="ab"/>
        <w:spacing w:before="0" w:beforeAutospacing="0" w:after="0" w:afterAutospacing="0" w:line="336" w:lineRule="atLeast"/>
        <w:jc w:val="center"/>
        <w:rPr>
          <w:b/>
          <w:i/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В это время у ведущего звонит телефон, он начинает громко разговаривать: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- Алло… Здравствуйте, Ирина Николаевна!.. Я на концерте… Какой карман?.. Ух ты, и правда микрофон, а зачем он мне?.. Как я… Ну хорошо, хорошо, начинаю.</w:t>
      </w:r>
      <w:r w:rsidRPr="005D69E0">
        <w:rPr>
          <w:color w:val="000000"/>
          <w:sz w:val="28"/>
          <w:szCs w:val="28"/>
        </w:rPr>
        <w:t> </w:t>
      </w:r>
    </w:p>
    <w:p w:rsidR="0057598F" w:rsidRPr="00D514FC" w:rsidRDefault="0057598F" w:rsidP="0057598F">
      <w:pPr>
        <w:pStyle w:val="ab"/>
        <w:spacing w:before="0" w:beforeAutospacing="0" w:after="0" w:afterAutospacing="0" w:line="336" w:lineRule="atLeast"/>
        <w:rPr>
          <w:b/>
          <w:i/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Во время диалога поднимается на сцену: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- Вот подшутили надо мною – веду концерт сегодня я.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Ветров мелодии весною напели: «Добрый день, друзья!»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И через парочку минут я объявляю первый номер.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Артисты все готовы, ждут. Как говорят, у нас все в норме,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Но прежде чем ворвутся в зал «мятежность фуг и гром кантат».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Нам с вами нужно, я б сказал, наладить деловой контакт,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Сидите прямо, шире плечи! Чудесный день в конце недели!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Весна, любовь, весенний ветер. Сегодня первое апреля!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У нас на сцене все готово и закулисье ожидает.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Я объявляю первый номер – аплодисменты не смолкают!!!</w:t>
      </w:r>
    </w:p>
    <w:p w:rsidR="0057598F" w:rsidRPr="00D514FC" w:rsidRDefault="0057598F" w:rsidP="0057598F">
      <w:pPr>
        <w:pStyle w:val="ab"/>
        <w:spacing w:before="0" w:beforeAutospacing="0" w:after="0" w:afterAutospacing="0" w:line="336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Творческий номер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9E0">
        <w:rPr>
          <w:color w:val="000000"/>
          <w:sz w:val="28"/>
          <w:szCs w:val="28"/>
          <w:bdr w:val="none" w:sz="0" w:space="0" w:color="auto" w:frame="1"/>
        </w:rPr>
        <w:t>Все вы, безусловно, уже бывали в стенах нашего дворца культуры и, наверняка, знаете всех артистов, которые выступают на этой сцене. Это очень приятно, когда человек, придя единожды на концерт, впоследствии является постоянным нашим зрителем. К сожалению, мы не всегда знаем своих зрителей и сейчас я постараюсь хотя бы чуть-чуть исправить сложившуюся ситуацию.</w:t>
      </w:r>
      <w:r>
        <w:rPr>
          <w:color w:val="000000"/>
          <w:sz w:val="28"/>
          <w:szCs w:val="28"/>
        </w:rPr>
        <w:t xml:space="preserve"> П</w:t>
      </w:r>
      <w:r w:rsidRPr="005D69E0">
        <w:rPr>
          <w:color w:val="000000"/>
          <w:sz w:val="28"/>
          <w:szCs w:val="28"/>
          <w:bdr w:val="none" w:sz="0" w:space="0" w:color="auto" w:frame="1"/>
        </w:rPr>
        <w:t>равая сторона зала – раз, поаплодируем ей; левая сторона зала – два, аплодисменты; и на сцене великолепный, замечательный… Нет, не ведущий. Великолепный, блистательный вокальный ансамбль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(название номера),</w:t>
      </w:r>
      <w:r w:rsidRPr="005D69E0">
        <w:rPr>
          <w:color w:val="000000"/>
          <w:sz w:val="28"/>
          <w:szCs w:val="28"/>
          <w:bdr w:val="none" w:sz="0" w:space="0" w:color="auto" w:frame="1"/>
        </w:rPr>
        <w:t xml:space="preserve"> которому мы все вместе аплодируем!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9E0">
        <w:rPr>
          <w:color w:val="000000"/>
          <w:sz w:val="28"/>
          <w:szCs w:val="28"/>
          <w:bdr w:val="none" w:sz="0" w:space="0" w:color="auto" w:frame="1"/>
        </w:rPr>
        <w:t xml:space="preserve">А сейчас у меня к вам интеллектуальный вопрос: Кто написал бессмертное произведение, которое начинается со строки: «Мой дядя самых честных правил…»? Правильно, это великий русский поэт А.С. Пушкин. Этот гений жил в романтическое время, неотъемлемой частью которого была честь, возвышенные чувства, безрассудные порывы и всё это приводило к неизбежным столкновениям, у мужчин они оканчивались дуэлью. Однако? дуэли существовали задолго до этого. Итак, давайте на миг окунёмся в далёкое прошлое. Представим, средняя полоса России, я – секундант. (отходит к заднику) Судари мои, прошу вас подойти и разобрать оружие. Расходитесь. (идёт к зрителю) Вот таким образом начиналась дуэль и неважно, что предшествовало этому. Важно другое, время очень быстротечно </w:t>
      </w:r>
      <w:r w:rsidRPr="005D69E0">
        <w:rPr>
          <w:color w:val="000000"/>
          <w:sz w:val="28"/>
          <w:szCs w:val="28"/>
          <w:bdr w:val="none" w:sz="0" w:space="0" w:color="auto" w:frame="1"/>
        </w:rPr>
        <w:lastRenderedPageBreak/>
        <w:t>и неожиданно прошло два года. Представили? А теперь перенесёмся на другой континент. Два года спустя Северная Америка……………….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Даже и не знаю, как вам сказать… Мне бы очень не хотелось портить вам прекрасное весеннее первоапрельское настроение, но ничего не могу поделать. Сейчас вы бу</w:t>
      </w:r>
      <w:r>
        <w:rPr>
          <w:color w:val="000000"/>
          <w:sz w:val="28"/>
          <w:szCs w:val="28"/>
          <w:bdr w:val="none" w:sz="0" w:space="0" w:color="auto" w:frame="1"/>
        </w:rPr>
        <w:t>дете разочарованны. Сначала раз очарованы, потом два очарованы и, наконец, три очарова</w:t>
      </w:r>
      <w:r w:rsidRPr="005D69E0">
        <w:rPr>
          <w:color w:val="000000"/>
          <w:sz w:val="28"/>
          <w:szCs w:val="28"/>
          <w:bdr w:val="none" w:sz="0" w:space="0" w:color="auto" w:frame="1"/>
        </w:rPr>
        <w:t xml:space="preserve">ны. Потому что сейчас на сцене </w:t>
      </w:r>
      <w:r>
        <w:rPr>
          <w:color w:val="000000"/>
          <w:sz w:val="28"/>
          <w:szCs w:val="28"/>
          <w:bdr w:val="none" w:sz="0" w:space="0" w:color="auto" w:frame="1"/>
        </w:rPr>
        <w:t>творческий</w:t>
      </w: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номер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9E0">
        <w:rPr>
          <w:color w:val="000000"/>
          <w:sz w:val="28"/>
          <w:szCs w:val="28"/>
          <w:bdr w:val="none" w:sz="0" w:space="0" w:color="auto" w:frame="1"/>
        </w:rPr>
        <w:t>два и ваши бурные апплодисменты – три!!!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9E0">
        <w:rPr>
          <w:color w:val="000000"/>
          <w:sz w:val="28"/>
          <w:szCs w:val="28"/>
          <w:bdr w:val="none" w:sz="0" w:space="0" w:color="auto" w:frame="1"/>
        </w:rPr>
        <w:t>Я знаю, что наш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5D69E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село</w:t>
      </w:r>
      <w:r w:rsidRPr="005D69E0">
        <w:rPr>
          <w:color w:val="000000"/>
          <w:sz w:val="28"/>
          <w:szCs w:val="28"/>
          <w:bdr w:val="none" w:sz="0" w:space="0" w:color="auto" w:frame="1"/>
        </w:rPr>
        <w:t xml:space="preserve"> славится своими жителями. На сцену приглашаются двое… не угадали кто, да я и сам не знаю. Одним словом приглашаются двое желающих.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(конкурс с шариками)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Ну что ж, надеялись на дорогие подарки, а получили по шарику. Зато вам звучит буря оваций от благодарных зрителей. Вот так бывает, ничегошеньки не сделали, а аплодисменты сорвали. Воистину жизнь – штука непростая.</w:t>
      </w:r>
    </w:p>
    <w:p w:rsidR="0057598F" w:rsidRPr="00D514FC" w:rsidRDefault="0057598F" w:rsidP="0057598F">
      <w:pPr>
        <w:pStyle w:val="ab"/>
        <w:spacing w:before="0" w:beforeAutospacing="0" w:after="0" w:afterAutospacing="0" w:line="336" w:lineRule="atLeast"/>
        <w:rPr>
          <w:b/>
          <w:i/>
          <w:color w:val="000000"/>
          <w:sz w:val="28"/>
          <w:szCs w:val="28"/>
        </w:rPr>
      </w:pPr>
      <w:r w:rsidRPr="00D514FC">
        <w:rPr>
          <w:b/>
          <w:i/>
          <w:color w:val="000000"/>
          <w:sz w:val="28"/>
          <w:szCs w:val="28"/>
          <w:bdr w:val="none" w:sz="0" w:space="0" w:color="auto" w:frame="1"/>
        </w:rPr>
        <w:t>Творческий номер</w:t>
      </w:r>
    </w:p>
    <w:p w:rsidR="0057598F" w:rsidRPr="005D69E0" w:rsidRDefault="0057598F" w:rsidP="0057598F">
      <w:pPr>
        <w:pStyle w:val="ab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D69E0">
        <w:rPr>
          <w:color w:val="000000"/>
          <w:sz w:val="28"/>
          <w:szCs w:val="28"/>
          <w:bdr w:val="none" w:sz="0" w:space="0" w:color="auto" w:frame="1"/>
        </w:rPr>
        <w:t>Дорогие друзья! В нашей жизни происходит много событий, но человек в состоянии управлять ими. Будьте же хозяевами своей жизни, будьте королями своей судьбы!!! Идите с шуткой по жизни! Пусть юмор правит вашими эмоциями!</w:t>
      </w:r>
    </w:p>
    <w:p w:rsidR="0057598F" w:rsidRPr="005D69E0" w:rsidRDefault="0057598F" w:rsidP="0057598F">
      <w:pPr>
        <w:rPr>
          <w:rFonts w:ascii="Times New Roman" w:hAnsi="Times New Roman" w:cs="Times New Roman"/>
          <w:sz w:val="28"/>
          <w:szCs w:val="28"/>
        </w:rPr>
      </w:pPr>
    </w:p>
    <w:p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6" w:rsidRDefault="00F61196" w:rsidP="00CD1768">
      <w:pPr>
        <w:spacing w:after="0" w:line="240" w:lineRule="auto"/>
      </w:pPr>
      <w:r>
        <w:separator/>
      </w:r>
    </w:p>
  </w:endnote>
  <w:endnote w:type="continuationSeparator" w:id="0">
    <w:p w:rsidR="00F61196" w:rsidRDefault="00F61196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1110"/>
      <w:docPartObj>
        <w:docPartGallery w:val="Page Numbers (Bottom of Page)"/>
        <w:docPartUnique/>
      </w:docPartObj>
    </w:sdtPr>
    <w:sdtEndPr/>
    <w:sdtContent>
      <w:p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6" w:rsidRDefault="00F61196" w:rsidP="00CD1768">
      <w:pPr>
        <w:spacing w:after="0" w:line="240" w:lineRule="auto"/>
      </w:pPr>
      <w:r>
        <w:separator/>
      </w:r>
    </w:p>
  </w:footnote>
  <w:footnote w:type="continuationSeparator" w:id="0">
    <w:p w:rsidR="00F61196" w:rsidRDefault="00F61196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768"/>
    <w:rsid w:val="00067A02"/>
    <w:rsid w:val="001E76F6"/>
    <w:rsid w:val="00293FE3"/>
    <w:rsid w:val="0057598F"/>
    <w:rsid w:val="0062247F"/>
    <w:rsid w:val="007605CA"/>
    <w:rsid w:val="008B01B5"/>
    <w:rsid w:val="00941E3B"/>
    <w:rsid w:val="00A9398C"/>
    <w:rsid w:val="00CD1768"/>
    <w:rsid w:val="00F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5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57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9F9"/>
    <w:rsid w:val="00272AEA"/>
    <w:rsid w:val="00286CC2"/>
    <w:rsid w:val="004169F9"/>
    <w:rsid w:val="006048FD"/>
    <w:rsid w:val="00865C86"/>
    <w:rsid w:val="00B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E154B6C884FC09B69B5F90D524971">
    <w:name w:val="99CE154B6C884FC09B69B5F90D524971"/>
    <w:rsid w:val="004169F9"/>
  </w:style>
  <w:style w:type="paragraph" w:customStyle="1" w:styleId="F0C30AA5C8014EF7934611CB2A82C069">
    <w:name w:val="F0C30AA5C8014EF7934611CB2A82C069"/>
    <w:rsid w:val="004169F9"/>
  </w:style>
  <w:style w:type="paragraph" w:customStyle="1" w:styleId="2752300F7C41445599DA3F50E9BE37FC">
    <w:name w:val="2752300F7C41445599DA3F50E9BE37FC"/>
    <w:rsid w:val="004169F9"/>
  </w:style>
  <w:style w:type="paragraph" w:customStyle="1" w:styleId="262D670B9B374C29821C61D520C53F50">
    <w:name w:val="262D670B9B374C29821C61D520C53F50"/>
    <w:rsid w:val="004169F9"/>
  </w:style>
  <w:style w:type="paragraph" w:customStyle="1" w:styleId="83318542C1764A9D987F5F8E2804E83E">
    <w:name w:val="83318542C1764A9D987F5F8E2804E83E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B594A-2E79-4539-A171-3E2875E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программа «Весенний праздник»</dc:title>
  <dc:subject/>
  <dc:creator>Методический  отдел</dc:creator>
  <cp:keywords/>
  <dc:description/>
  <cp:lastModifiedBy>RePack by Diakov</cp:lastModifiedBy>
  <cp:revision>7</cp:revision>
  <dcterms:created xsi:type="dcterms:W3CDTF">2011-03-21T06:26:00Z</dcterms:created>
  <dcterms:modified xsi:type="dcterms:W3CDTF">2021-03-31T04:48:00Z</dcterms:modified>
</cp:coreProperties>
</file>