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198419166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/>
          </w:tblPr>
          <w:tblGrid>
            <w:gridCol w:w="9571"/>
          </w:tblGrid>
          <w:tr w:rsidR="003C25A0">
            <w:tc>
              <w:tcPr>
                <w:tcW w:w="10296" w:type="dxa"/>
              </w:tcPr>
              <w:p w:rsidR="003C25A0" w:rsidRDefault="003C25A0" w:rsidP="003C25A0">
                <w:pPr>
                  <w:pStyle w:val="a3"/>
                  <w:rPr>
                    <w:sz w:val="140"/>
                    <w:szCs w:val="140"/>
                  </w:rPr>
                </w:pPr>
                <w:r w:rsidRPr="003C25A0">
                  <w:rPr>
                    <w:sz w:val="96"/>
                    <w:szCs w:val="96"/>
                  </w:rPr>
                  <w:t>Методические рекомендации</w:t>
                </w:r>
              </w:p>
            </w:tc>
          </w:tr>
          <w:tr w:rsidR="003C25A0">
            <w:tc>
              <w:tcPr>
                <w:tcW w:w="0" w:type="auto"/>
                <w:vAlign w:val="bottom"/>
              </w:tcPr>
              <w:p w:rsidR="003C25A0" w:rsidRDefault="00D656F6">
                <w:pPr>
                  <w:pStyle w:val="a5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A77C889EAD36418081F57D72E8BBDE8D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3C25A0">
                      <w:rPr>
                        <w:sz w:val="44"/>
                        <w:szCs w:val="44"/>
                      </w:rPr>
                      <w:t>ПО</w:t>
                    </w:r>
                    <w:r w:rsidR="003C25A0" w:rsidRPr="003C25A0">
                      <w:rPr>
                        <w:sz w:val="44"/>
                        <w:szCs w:val="44"/>
                      </w:rPr>
                      <w:t xml:space="preserve"> ПРОВЕДЕНИЮ ДНЯ СЕМЬИ</w:t>
                    </w:r>
                  </w:sdtContent>
                </w:sdt>
              </w:p>
            </w:tc>
          </w:tr>
          <w:tr w:rsidR="003C25A0">
            <w:trPr>
              <w:trHeight w:val="1152"/>
            </w:trPr>
            <w:tc>
              <w:tcPr>
                <w:tcW w:w="0" w:type="auto"/>
                <w:vAlign w:val="bottom"/>
              </w:tcPr>
              <w:p w:rsidR="003C25A0" w:rsidRDefault="00D656F6" w:rsidP="0002247F">
                <w:pPr>
                  <w:rPr>
                    <w:color w:val="000000" w:themeColor="text1"/>
                    <w:sz w:val="24"/>
                    <w:szCs w:val="24"/>
                  </w:rPr>
                </w:pPr>
                <w:sdt>
                  <w:sdtPr>
                    <w:rPr>
                      <w:color w:val="000000" w:themeColor="text1"/>
                      <w:sz w:val="24"/>
                      <w:szCs w:val="24"/>
                    </w:rPr>
                    <w:alias w:val="Аннотация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="0002247F">
                      <w:rPr>
                        <w:color w:val="000000" w:themeColor="text1"/>
                        <w:sz w:val="24"/>
                        <w:szCs w:val="24"/>
                      </w:rPr>
                      <w:t>.</w:t>
                    </w:r>
                  </w:sdtContent>
                </w:sdt>
              </w:p>
            </w:tc>
          </w:tr>
        </w:tbl>
        <w:p w:rsidR="003C25A0" w:rsidRDefault="00D656F6">
          <w:pPr>
            <w:rPr>
              <w:rFonts w:ascii="Times New Roman" w:hAnsi="Times New Roman" w:cs="Times New Roman"/>
              <w:sz w:val="28"/>
              <w:szCs w:val="28"/>
            </w:rPr>
          </w:pPr>
          <w:r w:rsidRPr="00D656F6">
            <w:rPr>
              <w:noProof/>
              <w:lang w:eastAsia="ru-RU"/>
            </w:rPr>
            <w:pict>
              <v:rect id="Прямоугольник 52" o:spid="_x0000_s1026" style="position:absolute;margin-left:0;margin-top:0;width:612pt;height:11in;z-index:-25165516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<v:fill r:id="rId5" o:title="" recolor="t" rotate="t" type="frame"/>
                <v:imagedata recolortarget="#3f3f3f [801]"/>
                <w10:wrap anchorx="page" anchory="page"/>
              </v:rect>
            </w:pict>
          </w:r>
          <w:r w:rsidRPr="00D656F6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9" type="#_x0000_t202" style="position:absolute;margin-left:0;margin-top:0;width:468pt;height:30.7pt;z-index:251659264;visibility:visible;mso-width-percent:1000;mso-height-percent:150;mso-left-percent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<v:textbox style="mso-fit-shape-to-text:t">
                  <w:txbxContent>
                    <w:p w:rsidR="003C25A0" w:rsidRDefault="003C25A0">
                      <w:pPr>
                        <w:pStyle w:val="a5"/>
                        <w:spacing w:after="0" w:line="240" w:lineRule="auto"/>
                      </w:pPr>
                      <w:bookmarkStart w:id="0" w:name="_GoBack"/>
                      <w:bookmarkEnd w:id="0"/>
                    </w:p>
                  </w:txbxContent>
                </v:textbox>
                <w10:wrap anchorx="margin" anchory="margin"/>
              </v:shape>
            </w:pict>
          </w:r>
          <w:r w:rsidRPr="00D656F6">
            <w:rPr>
              <w:noProof/>
              <w:lang w:eastAsia="ru-RU"/>
            </w:rPr>
            <w:pict>
              <v:rect id="Прямоугольник 54" o:spid="_x0000_s1028" style="position:absolute;margin-left:0;margin-top:0;width:468pt;height:162pt;z-index:251660288;visibility:visible;mso-width-percent:1000;mso-height-percent:25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<w10:wrap anchorx="page" anchory="page"/>
              </v:rect>
            </w:pict>
          </w:r>
          <w:r w:rsidRPr="00D656F6">
            <w:rPr>
              <w:noProof/>
              <w:lang w:eastAsia="ru-RU"/>
            </w:rPr>
            <w:pict>
              <v:rect id="Прямоугольник 55" o:spid="_x0000_s1027" style="position:absolute;margin-left:0;margin-top:0;width:468pt;height:2.85pt;z-index:251662336;visibility:visible;mso-width-percent:1000;mso-position-horizontal:center;mso-position-horizontal-relative:margin;mso-position-vertical:bottom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3C25A0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B07D97" w:rsidRPr="00B07D97" w:rsidRDefault="00B07D97" w:rsidP="00B07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</w:t>
      </w:r>
    </w:p>
    <w:p w:rsidR="00B07D97" w:rsidRPr="00B07D97" w:rsidRDefault="00B07D97" w:rsidP="00B07D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ПО ПРОВЕДЕНИЮ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7D97">
        <w:rPr>
          <w:rFonts w:ascii="Times New Roman" w:hAnsi="Times New Roman" w:cs="Times New Roman"/>
          <w:sz w:val="28"/>
          <w:szCs w:val="28"/>
        </w:rPr>
        <w:t>ДНЯ СЕМЬИ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 xml:space="preserve">Воспитание ценностного отношения к семье сегодня является одной из приоритетных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Pr="00B07D97">
        <w:rPr>
          <w:rFonts w:ascii="Times New Roman" w:hAnsi="Times New Roman" w:cs="Times New Roman"/>
          <w:sz w:val="28"/>
          <w:szCs w:val="28"/>
        </w:rPr>
        <w:t>, от решения которой зависит не только благополучие их будущих семей, но и общества в целом.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Семья - это разновозрастный коллектив, членом которого ребенок становится с первых дней своего существования. Коллектив семьи имеет закрепленную обычаями, традициями, нравственными и правовыми нормами сложную структуру, в рамках которой детей, родителей, бабушек и дедушек объединяет целая система отношений: между старшими и младшими детьми, между детьми и родителями и т.д. Эти отношения и определяют психологический климат семьи, в котором у ребенка формируется восприятие мира, людей, самого себя. Совместное ведение хозяйства, проведение досуга, различные увлечения семьи - все это накладывает неизгладимый отпечаток на ребенка. В семье он приобретает знания, умения и навыки в различных областях.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Только в семье ребенок получает опыт совместной жизни, поэтому то, каким он вырастет, во многом определяется его положением в семье.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Устойчивость брачно-семейных отношений зависит от готовности молодых людей к семейной жизни, где готовность к браку понимается как система социально-психологических установок личности, определяющая эмоционально положительное отношение к семейному образу жизни.</w:t>
      </w:r>
    </w:p>
    <w:p w:rsid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Особое значение готовность к браку приобретает на современном этапе развития общества, когда число гражданских браков увеличивается по сравнению с числом браков, заключенных официально. Значительное влияние на позицию молодых людей в этом вопросе оказали особенности социальных установок и мотивов, которые сформировались у школьников относительно недавно под воздействием изменившихся социальных условий и норм. Поэтому одним из актуальных направлений воспитания подрастающего поколения является воспитание будущего семьянина.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b/>
          <w:sz w:val="28"/>
          <w:szCs w:val="28"/>
        </w:rPr>
        <w:t>История праздника</w:t>
      </w:r>
      <w:r w:rsidRPr="00E07AC9">
        <w:rPr>
          <w:rFonts w:ascii="Times New Roman" w:hAnsi="Times New Roman" w:cs="Times New Roman"/>
          <w:sz w:val="28"/>
          <w:szCs w:val="28"/>
        </w:rPr>
        <w:t xml:space="preserve"> семьи, любви и верности связана с легендой о святых Петре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. Эта супружеская чета жила в Муроме в 12 веке, причем с 1203 года Петр был здесь князем. На долю этой пары выпало немало разных испытаний, но все трудности муж и жена преодолевали вместе, </w:t>
      </w:r>
      <w:proofErr w:type="gramStart"/>
      <w:r w:rsidRPr="00E07AC9">
        <w:rPr>
          <w:rFonts w:ascii="Times New Roman" w:hAnsi="Times New Roman" w:cs="Times New Roman"/>
          <w:sz w:val="28"/>
          <w:szCs w:val="28"/>
        </w:rPr>
        <w:t>находя поддержку и опору друг в</w:t>
      </w:r>
      <w:proofErr w:type="gramEnd"/>
      <w:r w:rsidRPr="00E07AC9">
        <w:rPr>
          <w:rFonts w:ascii="Times New Roman" w:hAnsi="Times New Roman" w:cs="Times New Roman"/>
          <w:sz w:val="28"/>
          <w:szCs w:val="28"/>
        </w:rPr>
        <w:t xml:space="preserve"> друге.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sz w:val="28"/>
          <w:szCs w:val="28"/>
        </w:rPr>
        <w:t xml:space="preserve">Еще при жизни Петр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пользовались немалым почитанием за свою верность и супружеское благочиние. Их история любви началась с настоящего чуда, о чем и сообщается в древнерусской «Повести о Петре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Муромских»: благоверный князь Петр, вступивший на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муромский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престол, болел проказой. Его тяжкий недуг не поддавался лечению, но однажды во сне князю было видение, что исцелить его сможет дева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- дочь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древолазца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из деревни Ласковой в Рязанской земле. Дева и в самом деле исцелила князя Петра, а потом стала его супругой.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sz w:val="28"/>
          <w:szCs w:val="28"/>
        </w:rPr>
        <w:lastRenderedPageBreak/>
        <w:t xml:space="preserve">Говорят, они и умерли в один день – 25 июня по старому стилю (то есть 8 июля). Но почему-то тела их «положили в разные места». Каково же было удивление народа, когда на следующее утро Петр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Феврония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оказались в одном гробу! Этакое чудо лишь усилило славу прекрасных супругов, и в 1547 году эта чета была канонизирована. В общем-то, с той поры супруги и почитаются как покровители семейных уз, а день их церковного прославления стал отмечаться еще и в качестве светского праздника. Но в советское время про святых забыли, хотя с их именами и были связаны достаточно традиционные ценности.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sz w:val="28"/>
          <w:szCs w:val="28"/>
        </w:rPr>
        <w:t xml:space="preserve">В настоящее время мощи Петра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покоятся в храме Святой Троицы Свято-Троицкого монастыря в Муроме. К ним и по сей день, как говорится, не заросла народная тропа, поскольку семейные ценности и верная любовь не отменяются никакими режимами. Скорее всего, именно поэтому в 2008 году депутаты Государственной Думы учредили День семьи, любви и верности официально. Любопытный факт: идею празднования памятного дня Петра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 с энтузиазмом поддержали абсолютно все религиозные организации России.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sz w:val="28"/>
          <w:szCs w:val="28"/>
        </w:rPr>
        <w:t xml:space="preserve">В наши дни этот праздник приобрел свой вполне симпатичный символ: белая невинная ромашка – кроме того, что является ярким олицетворением России, - испокон века означала беззаветную любовь и верность. Кстати, этот же цветок изображен и на лицевой стороне медали «За любовь и верность», учрежденной в связи с введением Дня семьи, любви и верности. Два лепестка ромашки окрашены в синий и красный цвета, что в совокупности с остальными белыми листочками ассоциативно отсылает зрителя к </w:t>
      </w:r>
      <w:proofErr w:type="gramStart"/>
      <w:r w:rsidRPr="00E07AC9">
        <w:rPr>
          <w:rFonts w:ascii="Times New Roman" w:hAnsi="Times New Roman" w:cs="Times New Roman"/>
          <w:sz w:val="28"/>
          <w:szCs w:val="28"/>
        </w:rPr>
        <w:t>российскому</w:t>
      </w:r>
      <w:proofErr w:type="gramEnd"/>
      <w:r w:rsidRPr="00E07A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триколору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 xml:space="preserve">. На обороте медали «За любовь и верность» – лики святых Петра и </w:t>
      </w:r>
      <w:proofErr w:type="spellStart"/>
      <w:r w:rsidRPr="00E07AC9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E07AC9">
        <w:rPr>
          <w:rFonts w:ascii="Times New Roman" w:hAnsi="Times New Roman" w:cs="Times New Roman"/>
          <w:sz w:val="28"/>
          <w:szCs w:val="28"/>
        </w:rPr>
        <w:t>. Ее вручают заслуженным семейным парам, прожившим в браке более 25 лет и воспитавшим детей как достойных членов нашего общества.</w:t>
      </w:r>
    </w:p>
    <w:p w:rsidR="00E07AC9" w:rsidRPr="00E07AC9" w:rsidRDefault="00E07AC9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AC9">
        <w:rPr>
          <w:rFonts w:ascii="Times New Roman" w:hAnsi="Times New Roman" w:cs="Times New Roman"/>
          <w:sz w:val="28"/>
          <w:szCs w:val="28"/>
        </w:rPr>
        <w:t>С каждым годом день семьи, любви и верности приобретает все большую популярность видимо потому, что современному русскому человеку, да и обществу вообще, не хватает в жизни простых, но важных истин. Ведь идея обладания «бешеными деньгами» еще никого по-настоящему не согрела, поскольку никакие доллары и евро не смогут ни пожалеть, ни помочь в беде. А вот семья – любимые дети и родители – как раз то единственное в нашем сумасшедшем мире, на что в трудную минуту может положиться любой из нас. Поэтому - с праздником вас семьи и любви!</w:t>
      </w:r>
    </w:p>
    <w:p w:rsidR="007A598A" w:rsidRPr="00E07AC9" w:rsidRDefault="007A598A" w:rsidP="00E07AC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AC9">
        <w:rPr>
          <w:rFonts w:ascii="Times New Roman" w:hAnsi="Times New Roman" w:cs="Times New Roman"/>
          <w:b/>
          <w:sz w:val="28"/>
          <w:szCs w:val="28"/>
        </w:rPr>
        <w:t>Формы мероприятий</w:t>
      </w:r>
      <w:r w:rsidR="00E07AC9">
        <w:rPr>
          <w:rFonts w:ascii="Times New Roman" w:hAnsi="Times New Roman" w:cs="Times New Roman"/>
          <w:b/>
          <w:sz w:val="28"/>
          <w:szCs w:val="28"/>
        </w:rPr>
        <w:t>: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Конкурс фотографий «Мы счастливы, потому что мы вместе»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Конкурсная программа «В кругу семьи»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Конкурс «Семья года»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Конкурс молодых семей «Семья - счастливая планета»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Конкурсы рисунков, фотографий, сочинений «Такими семьями горда Россия»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Ассамблея победителей (по итогам различных конкурсов)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Семейный праздник « Дружная семейка»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lastRenderedPageBreak/>
        <w:t>Спортивная эстафета «Веселая семейка»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Торжественный «Парад семей» (для этого необходимо любому старшему члену семьи с ребенком прийти в костюмах, объединяющих их в единое целое по интересу к профессии, животному, исторической эпохе, семейному хобби или сказке)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 xml:space="preserve">Мастер-классы (например, на мастер-классе по </w:t>
      </w:r>
      <w:proofErr w:type="spellStart"/>
      <w:r w:rsidRPr="00B07D97">
        <w:rPr>
          <w:rFonts w:ascii="Times New Roman" w:hAnsi="Times New Roman" w:cs="Times New Roman"/>
          <w:sz w:val="28"/>
          <w:szCs w:val="28"/>
        </w:rPr>
        <w:t>фитодизайну</w:t>
      </w:r>
      <w:proofErr w:type="spellEnd"/>
      <w:r w:rsidRPr="00B07D97">
        <w:rPr>
          <w:rFonts w:ascii="Times New Roman" w:hAnsi="Times New Roman" w:cs="Times New Roman"/>
          <w:sz w:val="28"/>
          <w:szCs w:val="28"/>
        </w:rPr>
        <w:t xml:space="preserve"> вы сможете украсить домашние растения в горшках, в рамках мастер-класса «Тайны куклы </w:t>
      </w:r>
      <w:proofErr w:type="spellStart"/>
      <w:r w:rsidRPr="00B07D97">
        <w:rPr>
          <w:rFonts w:ascii="Times New Roman" w:hAnsi="Times New Roman" w:cs="Times New Roman"/>
          <w:sz w:val="28"/>
          <w:szCs w:val="28"/>
        </w:rPr>
        <w:t>Домоделки</w:t>
      </w:r>
      <w:proofErr w:type="spellEnd"/>
      <w:r w:rsidRPr="00B07D97">
        <w:rPr>
          <w:rFonts w:ascii="Times New Roman" w:hAnsi="Times New Roman" w:cs="Times New Roman"/>
          <w:sz w:val="28"/>
          <w:szCs w:val="28"/>
        </w:rPr>
        <w:t>» мастера научат собственными руками из лоскутков и ниток создать очаровательных кукол, а на «Семейном коллаже» - сделать яркое панно из разноцветной крупы</w:t>
      </w:r>
      <w:r w:rsidR="00E07AC9">
        <w:rPr>
          <w:rFonts w:ascii="Times New Roman" w:hAnsi="Times New Roman" w:cs="Times New Roman"/>
          <w:sz w:val="28"/>
          <w:szCs w:val="28"/>
        </w:rPr>
        <w:t>, также можно провести мастер-класс по созданию ромашки – символа Семьи</w:t>
      </w:r>
      <w:r w:rsidRPr="00B07D97">
        <w:rPr>
          <w:rFonts w:ascii="Times New Roman" w:hAnsi="Times New Roman" w:cs="Times New Roman"/>
          <w:sz w:val="28"/>
          <w:szCs w:val="28"/>
        </w:rPr>
        <w:t>)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Посадка аллеи «Семейное древо»</w:t>
      </w:r>
    </w:p>
    <w:p w:rsidR="00B07D97" w:rsidRPr="00B07D97" w:rsidRDefault="00B07D97" w:rsidP="00B07D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07D97">
        <w:rPr>
          <w:rFonts w:ascii="Times New Roman" w:hAnsi="Times New Roman" w:cs="Times New Roman"/>
          <w:sz w:val="28"/>
          <w:szCs w:val="28"/>
        </w:rPr>
        <w:t>Акция милосердия по оказанию помощи многодетным семьям (выставка поделок, ярмарка, лотерея, аукцион)</w:t>
      </w:r>
    </w:p>
    <w:p w:rsidR="00B07D97" w:rsidRPr="00B07D97" w:rsidRDefault="003C25A0" w:rsidP="003C25A0">
      <w:pPr>
        <w:spacing w:after="0" w:line="240" w:lineRule="auto"/>
        <w:ind w:left="708" w:firstLine="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6401" cy="105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70284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01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7D97" w:rsidRPr="00B07D97" w:rsidSect="003C25A0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1120"/>
    <w:rsid w:val="0002247F"/>
    <w:rsid w:val="001551E0"/>
    <w:rsid w:val="001862FF"/>
    <w:rsid w:val="003C25A0"/>
    <w:rsid w:val="004B543B"/>
    <w:rsid w:val="00661120"/>
    <w:rsid w:val="006D0A2B"/>
    <w:rsid w:val="006E573B"/>
    <w:rsid w:val="007A598A"/>
    <w:rsid w:val="007E771A"/>
    <w:rsid w:val="00AD1BF3"/>
    <w:rsid w:val="00B07D97"/>
    <w:rsid w:val="00D656F6"/>
    <w:rsid w:val="00E07A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C2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3C2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3C25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3C25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C25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3C25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3C25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3C25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C2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2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3D6721"/>
    <w:rsid w:val="003D6721"/>
    <w:rsid w:val="004A105E"/>
    <w:rsid w:val="006557A6"/>
    <w:rsid w:val="0085028C"/>
    <w:rsid w:val="00E3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9464F1092D41A6A8AABF38DEAAAEAD">
    <w:name w:val="0A9464F1092D41A6A8AABF38DEAAAEAD"/>
    <w:rsid w:val="003D6721"/>
  </w:style>
  <w:style w:type="paragraph" w:customStyle="1" w:styleId="A77C889EAD36418081F57D72E8BBDE8D">
    <w:name w:val="A77C889EAD36418081F57D72E8BBDE8D"/>
    <w:rsid w:val="003D6721"/>
  </w:style>
  <w:style w:type="paragraph" w:customStyle="1" w:styleId="BAB41477E289417A93654C6AA4E4E1FF">
    <w:name w:val="BAB41477E289417A93654C6AA4E4E1FF"/>
    <w:rsid w:val="003D672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6222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ПО ПРОВЕДЕНИЮ ДНЯ СЕМЬИ</dc:subject>
  <dc:creator>RDK</dc:creator>
  <cp:keywords/>
  <dc:description/>
  <cp:lastModifiedBy>Гузель</cp:lastModifiedBy>
  <cp:revision>2</cp:revision>
  <dcterms:created xsi:type="dcterms:W3CDTF">2017-07-12T09:49:00Z</dcterms:created>
  <dcterms:modified xsi:type="dcterms:W3CDTF">2017-07-12T09:49:00Z</dcterms:modified>
</cp:coreProperties>
</file>