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5B" w:rsidRDefault="00D0045B">
      <w:pPr>
        <w:pStyle w:val="ConsPlusNormal"/>
        <w:jc w:val="both"/>
      </w:pPr>
      <w:bookmarkStart w:id="0" w:name="_GoBack"/>
      <w:bookmarkEnd w:id="0"/>
      <w:r>
        <w:t>5 августа 1999 года N 16-з</w:t>
      </w:r>
      <w:r>
        <w:br/>
      </w:r>
    </w:p>
    <w:p w:rsidR="00D0045B" w:rsidRDefault="00D0045B">
      <w:pPr>
        <w:pStyle w:val="ConsPlusNormal"/>
        <w:pBdr>
          <w:bottom w:val="single" w:sz="6" w:space="0" w:color="auto"/>
        </w:pBdr>
        <w:rPr>
          <w:sz w:val="5"/>
          <w:szCs w:val="5"/>
        </w:rPr>
      </w:pPr>
    </w:p>
    <w:p w:rsidR="00D0045B" w:rsidRDefault="00D0045B">
      <w:pPr>
        <w:pStyle w:val="ConsPlusNormal"/>
        <w:jc w:val="center"/>
      </w:pPr>
    </w:p>
    <w:p w:rsidR="00D0045B" w:rsidRDefault="00D0045B">
      <w:pPr>
        <w:pStyle w:val="ConsPlusNormal"/>
        <w:jc w:val="center"/>
        <w:rPr>
          <w:b/>
          <w:bCs/>
          <w:sz w:val="16"/>
          <w:szCs w:val="16"/>
        </w:rPr>
      </w:pPr>
      <w:r>
        <w:rPr>
          <w:b/>
          <w:bCs/>
          <w:sz w:val="16"/>
          <w:szCs w:val="16"/>
        </w:rPr>
        <w:t>РЕСПУБЛИКА БАШКОРТОСТАН</w:t>
      </w:r>
    </w:p>
    <w:p w:rsidR="00D0045B" w:rsidRDefault="00D0045B">
      <w:pPr>
        <w:pStyle w:val="ConsPlusNormal"/>
        <w:jc w:val="center"/>
        <w:rPr>
          <w:b/>
          <w:bCs/>
          <w:sz w:val="16"/>
          <w:szCs w:val="16"/>
        </w:rPr>
      </w:pPr>
    </w:p>
    <w:p w:rsidR="00D0045B" w:rsidRDefault="00D0045B">
      <w:pPr>
        <w:pStyle w:val="ConsPlusNormal"/>
        <w:jc w:val="center"/>
        <w:rPr>
          <w:b/>
          <w:bCs/>
          <w:sz w:val="16"/>
          <w:szCs w:val="16"/>
        </w:rPr>
      </w:pPr>
      <w:r>
        <w:rPr>
          <w:b/>
          <w:bCs/>
          <w:sz w:val="16"/>
          <w:szCs w:val="16"/>
        </w:rPr>
        <w:t>ЗАКОН</w:t>
      </w:r>
    </w:p>
    <w:p w:rsidR="00D0045B" w:rsidRDefault="00D0045B">
      <w:pPr>
        <w:pStyle w:val="ConsPlusNormal"/>
        <w:jc w:val="center"/>
        <w:rPr>
          <w:b/>
          <w:bCs/>
          <w:sz w:val="16"/>
          <w:szCs w:val="16"/>
        </w:rPr>
      </w:pPr>
    </w:p>
    <w:p w:rsidR="00D0045B" w:rsidRDefault="00D0045B">
      <w:pPr>
        <w:pStyle w:val="ConsPlusNormal"/>
        <w:jc w:val="center"/>
        <w:rPr>
          <w:b/>
          <w:bCs/>
          <w:sz w:val="16"/>
          <w:szCs w:val="16"/>
        </w:rPr>
      </w:pPr>
      <w:r>
        <w:rPr>
          <w:b/>
          <w:bCs/>
          <w:sz w:val="16"/>
          <w:szCs w:val="16"/>
        </w:rPr>
        <w:t>О НАРОДНЫХ ХУДОЖЕСТВЕННЫХ ПРОМЫСЛАХ</w:t>
      </w:r>
    </w:p>
    <w:p w:rsidR="00D0045B" w:rsidRDefault="00D0045B">
      <w:pPr>
        <w:pStyle w:val="ConsPlusNormal"/>
        <w:jc w:val="center"/>
      </w:pPr>
    </w:p>
    <w:p w:rsidR="00D0045B" w:rsidRDefault="00D0045B">
      <w:pPr>
        <w:pStyle w:val="ConsPlusNormal"/>
        <w:jc w:val="center"/>
      </w:pPr>
      <w:r>
        <w:t>(в ред. Законов РБ от 26.07.2001 N 237-з,</w:t>
      </w:r>
    </w:p>
    <w:p w:rsidR="00D0045B" w:rsidRDefault="00D0045B">
      <w:pPr>
        <w:pStyle w:val="ConsPlusNormal"/>
        <w:jc w:val="center"/>
      </w:pPr>
      <w:r>
        <w:t>от 03.12.2004 N 119-з, от 24.05.2006 N 321-з,</w:t>
      </w:r>
    </w:p>
    <w:p w:rsidR="00D0045B" w:rsidRDefault="00D0045B">
      <w:pPr>
        <w:pStyle w:val="ConsPlusNormal"/>
        <w:jc w:val="center"/>
      </w:pPr>
      <w:r>
        <w:t>от 29.12.2007 N 521-з, от 24.11.2008 N 60-з,</w:t>
      </w:r>
    </w:p>
    <w:p w:rsidR="00D0045B" w:rsidRDefault="00D0045B">
      <w:pPr>
        <w:pStyle w:val="ConsPlusNormal"/>
        <w:jc w:val="center"/>
      </w:pPr>
      <w:r>
        <w:t>от 27.04.2009 N 119-з, от 22.04.2013 N 675-з)</w:t>
      </w:r>
    </w:p>
    <w:p w:rsidR="00D0045B" w:rsidRDefault="00D0045B">
      <w:pPr>
        <w:pStyle w:val="ConsPlusNormal"/>
      </w:pPr>
    </w:p>
    <w:p w:rsidR="00D0045B" w:rsidRDefault="00D0045B">
      <w:pPr>
        <w:pStyle w:val="ConsPlusNormal"/>
        <w:ind w:firstLine="540"/>
        <w:jc w:val="both"/>
      </w:pPr>
      <w:r>
        <w:t>Принят Законодательной Палатой Государственного Собрания Республики Башкортостан 17 июня 1999 года.</w:t>
      </w:r>
    </w:p>
    <w:p w:rsidR="00D0045B" w:rsidRDefault="00D0045B">
      <w:pPr>
        <w:pStyle w:val="ConsPlusNormal"/>
        <w:ind w:firstLine="540"/>
        <w:jc w:val="both"/>
      </w:pPr>
      <w:r>
        <w:t>Одобрен Палатой Представителей Государственного Собрания Республики Башкортостан 2 августа 1999 года.</w:t>
      </w:r>
    </w:p>
    <w:p w:rsidR="00D0045B" w:rsidRDefault="00D0045B">
      <w:pPr>
        <w:pStyle w:val="ConsPlusNormal"/>
      </w:pPr>
    </w:p>
    <w:p w:rsidR="00D0045B" w:rsidRDefault="00D0045B">
      <w:pPr>
        <w:pStyle w:val="ConsPlusNormal"/>
        <w:ind w:firstLine="540"/>
        <w:jc w:val="both"/>
      </w:pPr>
      <w:r>
        <w:t>Народные художественные промыслы представляют собой неотъемлемое достояние и национальное богатство народов Республики Башкортостан и являются одной из форм народного творчества. Сохранение, возрождение и развитие народных художественных промыслов являются важной задачей Республики Башкортостан.</w:t>
      </w:r>
    </w:p>
    <w:p w:rsidR="00D0045B" w:rsidRDefault="00D0045B">
      <w:pPr>
        <w:pStyle w:val="ConsPlusNormal"/>
        <w:jc w:val="both"/>
      </w:pPr>
      <w:r>
        <w:t>(в ред. Закона РБ от 03.12.2004 N 119-з)</w:t>
      </w:r>
    </w:p>
    <w:p w:rsidR="00D0045B" w:rsidRDefault="00D0045B">
      <w:pPr>
        <w:pStyle w:val="ConsPlusNormal"/>
      </w:pPr>
    </w:p>
    <w:p w:rsidR="00D0045B" w:rsidRDefault="00D0045B">
      <w:pPr>
        <w:pStyle w:val="ConsPlusNormal"/>
        <w:ind w:firstLine="540"/>
        <w:jc w:val="both"/>
        <w:outlineLvl w:val="0"/>
      </w:pPr>
      <w:r>
        <w:t>Статья 1. Предмет регулирования настоящего Закона</w:t>
      </w:r>
    </w:p>
    <w:p w:rsidR="00D0045B" w:rsidRDefault="00D0045B">
      <w:pPr>
        <w:pStyle w:val="ConsPlusNormal"/>
      </w:pPr>
    </w:p>
    <w:p w:rsidR="00D0045B" w:rsidRDefault="00D0045B">
      <w:pPr>
        <w:pStyle w:val="ConsPlusNormal"/>
        <w:ind w:firstLine="540"/>
        <w:jc w:val="both"/>
      </w:pPr>
      <w:r>
        <w:t>Настоящий Закон регулирует отношения в сфере народных художественных промыслов на территории Республики Башкортостан и создает правовые основы для сохранения, возрождения и развития народных художественных промыслов.</w:t>
      </w:r>
    </w:p>
    <w:p w:rsidR="00D0045B" w:rsidRDefault="00D0045B">
      <w:pPr>
        <w:pStyle w:val="ConsPlusNormal"/>
      </w:pPr>
    </w:p>
    <w:p w:rsidR="00D0045B" w:rsidRDefault="00D0045B">
      <w:pPr>
        <w:pStyle w:val="ConsPlusNormal"/>
        <w:ind w:firstLine="540"/>
        <w:jc w:val="both"/>
        <w:outlineLvl w:val="0"/>
      </w:pPr>
      <w:r>
        <w:t>Статья 2. Правовое регулирование отношений в сфере народных художественных промыслов</w:t>
      </w:r>
    </w:p>
    <w:p w:rsidR="00D0045B" w:rsidRDefault="00D0045B">
      <w:pPr>
        <w:pStyle w:val="ConsPlusNormal"/>
      </w:pPr>
    </w:p>
    <w:p w:rsidR="00D0045B" w:rsidRDefault="00D0045B">
      <w:pPr>
        <w:pStyle w:val="ConsPlusNormal"/>
        <w:ind w:firstLine="540"/>
        <w:jc w:val="both"/>
      </w:pPr>
      <w:r>
        <w:t>1. Правовое регулирование отношений в сфере народных художественных промыслов основывается на соответствующих положениях Конституции Российской Федерации, Конституции Республики Башкортостан, Федеральном законе "О народных художественных промыслах" и осуществляется в соответствии с настоящим Законом и иными нормативными правовыми актами.</w:t>
      </w:r>
    </w:p>
    <w:p w:rsidR="00D0045B" w:rsidRDefault="00D0045B">
      <w:pPr>
        <w:pStyle w:val="ConsPlusNormal"/>
        <w:jc w:val="both"/>
      </w:pPr>
      <w:r>
        <w:t>(в ред. Законов РБ от 26.07.2001 N 237-з, от 27.04.2009 N 119-з)</w:t>
      </w:r>
    </w:p>
    <w:p w:rsidR="00D0045B" w:rsidRDefault="00D0045B">
      <w:pPr>
        <w:pStyle w:val="ConsPlusNormal"/>
        <w:ind w:firstLine="540"/>
        <w:jc w:val="both"/>
      </w:pPr>
      <w:r>
        <w:t>2. 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rsidR="00D0045B" w:rsidRDefault="00D0045B">
      <w:pPr>
        <w:pStyle w:val="ConsPlusNormal"/>
        <w:jc w:val="both"/>
      </w:pPr>
      <w:r>
        <w:t>(часть 2 в ред. Закона РБ от 27.04.2009 N 119-з)</w:t>
      </w:r>
    </w:p>
    <w:p w:rsidR="00D0045B" w:rsidRDefault="00D0045B">
      <w:pPr>
        <w:pStyle w:val="ConsPlusNormal"/>
        <w:ind w:firstLine="540"/>
        <w:jc w:val="both"/>
      </w:pPr>
      <w:r>
        <w:t>3. 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Республики Башкортостан регулируются законодательством Российской Федерации и законодательством Республики Башкортостан.</w:t>
      </w:r>
    </w:p>
    <w:p w:rsidR="00D0045B" w:rsidRDefault="00D0045B">
      <w:pPr>
        <w:pStyle w:val="ConsPlusNormal"/>
        <w:jc w:val="both"/>
      </w:pPr>
      <w:r>
        <w:t>(часть 3 введена Законом РБ от 22.04.2013 N 675-з)</w:t>
      </w:r>
    </w:p>
    <w:p w:rsidR="00D0045B" w:rsidRDefault="00D0045B">
      <w:pPr>
        <w:pStyle w:val="ConsPlusNormal"/>
      </w:pPr>
    </w:p>
    <w:p w:rsidR="00D0045B" w:rsidRDefault="00D0045B">
      <w:pPr>
        <w:pStyle w:val="ConsPlusNormal"/>
        <w:ind w:firstLine="540"/>
        <w:jc w:val="both"/>
        <w:outlineLvl w:val="0"/>
      </w:pPr>
      <w:r>
        <w:t>Статья 3. Основные понятия</w:t>
      </w:r>
    </w:p>
    <w:p w:rsidR="00D0045B" w:rsidRDefault="00D0045B">
      <w:pPr>
        <w:pStyle w:val="ConsPlusNormal"/>
      </w:pPr>
    </w:p>
    <w:p w:rsidR="00D0045B" w:rsidRDefault="00D0045B">
      <w:pPr>
        <w:pStyle w:val="ConsPlusNormal"/>
        <w:ind w:firstLine="540"/>
        <w:jc w:val="both"/>
      </w:pPr>
      <w:r>
        <w:t>В настоящем Законе используются следующие основные понятия:</w:t>
      </w:r>
    </w:p>
    <w:p w:rsidR="00D0045B" w:rsidRDefault="00D0045B">
      <w:pPr>
        <w:pStyle w:val="ConsPlusNormal"/>
        <w:ind w:firstLine="540"/>
        <w:jc w:val="both"/>
      </w:pPr>
      <w: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D0045B" w:rsidRDefault="00D0045B">
      <w:pPr>
        <w:pStyle w:val="ConsPlusNormal"/>
        <w:ind w:firstLine="540"/>
        <w:jc w:val="both"/>
      </w:pPr>
      <w:r>
        <w:t xml:space="preserve">традиции народного художественного промысла - освоение, развитие и передача от поколения к поколению исторически формирующихся художественного опыта, технологических приемов и навыков </w:t>
      </w:r>
      <w:r>
        <w:lastRenderedPageBreak/>
        <w:t>мастеров народного художественного промысла, обеспечивающих устойчивость и жизнеспособность основных художественно-стилевых особенностей данного промысла;</w:t>
      </w:r>
    </w:p>
    <w:p w:rsidR="00D0045B" w:rsidRDefault="00D0045B">
      <w:pPr>
        <w:pStyle w:val="ConsPlusNormal"/>
        <w:ind w:firstLine="540"/>
        <w:jc w:val="both"/>
      </w:pPr>
      <w: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D0045B" w:rsidRDefault="00D0045B">
      <w:pPr>
        <w:pStyle w:val="ConsPlusNormal"/>
        <w:jc w:val="both"/>
      </w:pPr>
      <w:r>
        <w:t>(в ред. Закона РБ от 22.04.2013 N 675-з)</w:t>
      </w:r>
    </w:p>
    <w:p w:rsidR="00D0045B" w:rsidRDefault="00D0045B">
      <w:pPr>
        <w:pStyle w:val="ConsPlusNormal"/>
        <w:ind w:firstLine="540"/>
        <w:jc w:val="both"/>
      </w:pPr>
      <w: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D0045B" w:rsidRDefault="00D0045B">
      <w:pPr>
        <w:pStyle w:val="ConsPlusNormal"/>
        <w:ind w:firstLine="540"/>
        <w:jc w:val="both"/>
      </w:pPr>
      <w: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D0045B" w:rsidRDefault="00D0045B">
      <w:pPr>
        <w:pStyle w:val="ConsPlusNormal"/>
        <w:ind w:firstLine="540"/>
        <w:jc w:val="both"/>
      </w:pPr>
      <w:r>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D0045B" w:rsidRDefault="00D0045B">
      <w:pPr>
        <w:pStyle w:val="ConsPlusNormal"/>
        <w:ind w:firstLine="540"/>
        <w:jc w:val="both"/>
      </w:pPr>
      <w: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rsidR="00D0045B" w:rsidRDefault="00D0045B">
      <w:pPr>
        <w:pStyle w:val="ConsPlusNormal"/>
      </w:pPr>
    </w:p>
    <w:p w:rsidR="00D0045B" w:rsidRDefault="00D0045B">
      <w:pPr>
        <w:pStyle w:val="ConsPlusNormal"/>
        <w:ind w:firstLine="540"/>
        <w:jc w:val="both"/>
        <w:outlineLvl w:val="0"/>
      </w:pPr>
      <w:r>
        <w:t>Статья 4. Государственная поддержка народных художественных промыслов</w:t>
      </w:r>
    </w:p>
    <w:p w:rsidR="00D0045B" w:rsidRDefault="00D0045B">
      <w:pPr>
        <w:pStyle w:val="ConsPlusNormal"/>
      </w:pPr>
    </w:p>
    <w:p w:rsidR="00D0045B" w:rsidRDefault="00D0045B">
      <w:pPr>
        <w:pStyle w:val="ConsPlusNormal"/>
        <w:ind w:firstLine="540"/>
        <w:jc w:val="both"/>
      </w:pPr>
      <w:r>
        <w:t>1. Органы государственной власти Республики Башкортостан в соответствии с законодательством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том числе:</w:t>
      </w:r>
    </w:p>
    <w:p w:rsidR="00D0045B" w:rsidRDefault="00D0045B">
      <w:pPr>
        <w:pStyle w:val="ConsPlusNormal"/>
        <w:jc w:val="both"/>
      </w:pPr>
      <w:r>
        <w:t>(в ред. Законов РБ от 03.12.2004 N 119-з, от 24.11.2008 N 60-з)</w:t>
      </w:r>
    </w:p>
    <w:p w:rsidR="00D0045B" w:rsidRDefault="00D0045B">
      <w:pPr>
        <w:pStyle w:val="ConsPlusNormal"/>
        <w:ind w:firstLine="540"/>
        <w:jc w:val="both"/>
      </w:pPr>
      <w:r>
        <w:t>утверждают республиканские целевые программы сохранения, возрождения и развития народных художественных промыслов;</w:t>
      </w:r>
    </w:p>
    <w:p w:rsidR="00D0045B" w:rsidRDefault="00D0045B">
      <w:pPr>
        <w:pStyle w:val="ConsPlusNormal"/>
        <w:jc w:val="both"/>
      </w:pPr>
      <w:r>
        <w:t>(в ред. Закона РБ от 27.04.2009 N 119-з)</w:t>
      </w:r>
    </w:p>
    <w:p w:rsidR="00D0045B" w:rsidRDefault="00D0045B">
      <w:pPr>
        <w:pStyle w:val="ConsPlusNormal"/>
        <w:ind w:firstLine="540"/>
        <w:jc w:val="both"/>
      </w:pPr>
      <w:r>
        <w:t>способствуют осуществлению инвестиционных проектов в целях сохранения, возрождения и развития народных художественных промыслов;</w:t>
      </w:r>
    </w:p>
    <w:p w:rsidR="00D0045B" w:rsidRDefault="00D0045B">
      <w:pPr>
        <w:pStyle w:val="ConsPlusNormal"/>
        <w:ind w:firstLine="540"/>
        <w:jc w:val="both"/>
      </w:pPr>
      <w:r>
        <w:t>в пределах своей компетенции вносят предложения о предоставлении налоговых и иных льгот юридическим и физическим лицам, осуществляющим свою деятельность в сфере народных художественных промыслов;</w:t>
      </w:r>
    </w:p>
    <w:p w:rsidR="00D0045B" w:rsidRDefault="00D0045B">
      <w:pPr>
        <w:pStyle w:val="ConsPlusNormal"/>
        <w:jc w:val="both"/>
      </w:pPr>
      <w:r>
        <w:t>(в ред. Закона РБ от 27.04.2009 N 119-з)</w:t>
      </w:r>
    </w:p>
    <w:p w:rsidR="00D0045B" w:rsidRDefault="00D0045B">
      <w:pPr>
        <w:pStyle w:val="ConsPlusNormal"/>
        <w:ind w:firstLine="540"/>
        <w:jc w:val="both"/>
      </w:pPr>
      <w:r>
        <w:t>содействуют обучению и подготовке работников для народных художественных промыслов;</w:t>
      </w:r>
    </w:p>
    <w:p w:rsidR="00D0045B" w:rsidRDefault="00D0045B">
      <w:pPr>
        <w:pStyle w:val="ConsPlusNormal"/>
        <w:ind w:firstLine="540"/>
        <w:jc w:val="both"/>
      </w:pPr>
      <w:r>
        <w:t>способствуют пропаганде искусства народных художественных промыслов, в том числе посредством организации выставок, конкурсов, аукционов, специализированной торговли изделиями народных художественных промыслов, развития международного сотрудничества в данной сфере;</w:t>
      </w:r>
    </w:p>
    <w:p w:rsidR="00D0045B" w:rsidRDefault="00D0045B">
      <w:pPr>
        <w:pStyle w:val="ConsPlusNormal"/>
        <w:ind w:firstLine="540"/>
        <w:jc w:val="both"/>
      </w:pPr>
      <w:r>
        <w:t>принимают меры по сохранению народных художественных промыслов при осуществлении процедур, направленных на предотвращение банкротства организаций народных художественных промыслов, по социальной защите мастеров народных художественных промыслов при реорганизации или ликвидации указанных организаций;</w:t>
      </w:r>
    </w:p>
    <w:p w:rsidR="00D0045B" w:rsidRDefault="00D0045B">
      <w:pPr>
        <w:pStyle w:val="ConsPlusNormal"/>
        <w:ind w:firstLine="540"/>
        <w:jc w:val="both"/>
      </w:pPr>
      <w:r>
        <w:t>вносят предложения о награждении государственными наградами Республики Башкортостан, присвоении почетных званий Республики Башкортостан, устанавливают и применяют иные виды поощрения;</w:t>
      </w:r>
    </w:p>
    <w:p w:rsidR="00D0045B" w:rsidRDefault="00D0045B">
      <w:pPr>
        <w:pStyle w:val="ConsPlusNormal"/>
        <w:jc w:val="both"/>
      </w:pPr>
      <w:r>
        <w:t>(в ред. Закона РБ от 27.04.2009 N 119-з)</w:t>
      </w:r>
    </w:p>
    <w:p w:rsidR="00D0045B" w:rsidRDefault="00D0045B">
      <w:pPr>
        <w:pStyle w:val="ConsPlusNormal"/>
        <w:ind w:firstLine="540"/>
        <w:jc w:val="both"/>
      </w:pPr>
      <w:r>
        <w:t>устанавливают иные формы государственной поддержки народных художественных промыслов.</w:t>
      </w:r>
    </w:p>
    <w:p w:rsidR="00D0045B" w:rsidRDefault="00D0045B">
      <w:pPr>
        <w:pStyle w:val="ConsPlusNormal"/>
        <w:ind w:firstLine="540"/>
        <w:jc w:val="both"/>
      </w:pPr>
      <w:r>
        <w:t>2. Утратила силу. - Закон РБ от 03.12.2004 N 119-з.</w:t>
      </w:r>
    </w:p>
    <w:p w:rsidR="00D0045B" w:rsidRDefault="00D0045B">
      <w:pPr>
        <w:pStyle w:val="ConsPlusNormal"/>
      </w:pPr>
    </w:p>
    <w:p w:rsidR="00D0045B" w:rsidRDefault="00D0045B">
      <w:pPr>
        <w:pStyle w:val="ConsPlusNormal"/>
        <w:ind w:firstLine="540"/>
        <w:jc w:val="both"/>
        <w:outlineLvl w:val="0"/>
      </w:pPr>
      <w:r>
        <w:t>Статья 4.1. Полномочия органов местного самоуправления в области народных художественных промыслов</w:t>
      </w:r>
    </w:p>
    <w:p w:rsidR="00D0045B" w:rsidRDefault="00D0045B">
      <w:pPr>
        <w:pStyle w:val="ConsPlusNormal"/>
        <w:ind w:firstLine="540"/>
        <w:jc w:val="both"/>
      </w:pPr>
    </w:p>
    <w:p w:rsidR="00D0045B" w:rsidRDefault="00D0045B">
      <w:pPr>
        <w:pStyle w:val="ConsPlusNormal"/>
        <w:ind w:firstLine="540"/>
        <w:jc w:val="both"/>
      </w:pPr>
      <w:r>
        <w:t>(введена Законом РБ от 24.05.2006 N 321-з)</w:t>
      </w:r>
    </w:p>
    <w:p w:rsidR="00D0045B" w:rsidRDefault="00D0045B">
      <w:pPr>
        <w:pStyle w:val="ConsPlusNormal"/>
        <w:ind w:firstLine="540"/>
        <w:jc w:val="both"/>
      </w:pPr>
    </w:p>
    <w:p w:rsidR="00D0045B" w:rsidRDefault="00D0045B">
      <w:pPr>
        <w:pStyle w:val="ConsPlusNormal"/>
        <w:ind w:firstLine="540"/>
        <w:jc w:val="both"/>
      </w:pPr>
      <w:r>
        <w:t>Органы местного самоуправления осуществляют свои полномочия в области народных художественных промыслов в соответствии с федеральным законодательством.</w:t>
      </w:r>
    </w:p>
    <w:p w:rsidR="00D0045B" w:rsidRDefault="00D0045B">
      <w:pPr>
        <w:pStyle w:val="ConsPlusNormal"/>
        <w:jc w:val="both"/>
      </w:pPr>
      <w:r>
        <w:t>(в ред. Закона РБ от 27.04.2009 N 119-з)</w:t>
      </w:r>
    </w:p>
    <w:p w:rsidR="00D0045B" w:rsidRDefault="00D0045B">
      <w:pPr>
        <w:pStyle w:val="ConsPlusNormal"/>
      </w:pPr>
    </w:p>
    <w:p w:rsidR="00D0045B" w:rsidRDefault="00D0045B">
      <w:pPr>
        <w:pStyle w:val="ConsPlusNormal"/>
        <w:ind w:firstLine="540"/>
        <w:jc w:val="both"/>
        <w:outlineLvl w:val="0"/>
      </w:pPr>
      <w:r>
        <w:t>Статья 5. Источники финансирования народных художественных промыслов</w:t>
      </w:r>
    </w:p>
    <w:p w:rsidR="00D0045B" w:rsidRDefault="00D0045B">
      <w:pPr>
        <w:pStyle w:val="ConsPlusNormal"/>
      </w:pPr>
    </w:p>
    <w:p w:rsidR="00D0045B" w:rsidRDefault="00D0045B">
      <w:pPr>
        <w:pStyle w:val="ConsPlusNormal"/>
        <w:ind w:firstLine="540"/>
        <w:jc w:val="both"/>
      </w:pPr>
      <w:r>
        <w:t>1. Финансирование народных художественных промыслов может осуществляться за счет:</w:t>
      </w:r>
    </w:p>
    <w:p w:rsidR="00D0045B" w:rsidRDefault="00D0045B">
      <w:pPr>
        <w:pStyle w:val="ConsPlusNormal"/>
        <w:ind w:firstLine="540"/>
        <w:jc w:val="both"/>
      </w:pPr>
      <w:r>
        <w:t>собственных средств организаций народных художественных промыслов;</w:t>
      </w:r>
    </w:p>
    <w:p w:rsidR="00D0045B" w:rsidRDefault="00D0045B">
      <w:pPr>
        <w:pStyle w:val="ConsPlusNormal"/>
        <w:ind w:firstLine="540"/>
        <w:jc w:val="both"/>
      </w:pPr>
      <w:r>
        <w:t>средств учредителей организаций народных художественных промыслов;</w:t>
      </w:r>
    </w:p>
    <w:p w:rsidR="00D0045B" w:rsidRDefault="00D0045B">
      <w:pPr>
        <w:pStyle w:val="ConsPlusNormal"/>
        <w:ind w:firstLine="540"/>
        <w:jc w:val="both"/>
      </w:pPr>
      <w:r>
        <w:t>добровольных взносов физических и юридических лиц;</w:t>
      </w:r>
    </w:p>
    <w:p w:rsidR="00D0045B" w:rsidRDefault="00D0045B">
      <w:pPr>
        <w:pStyle w:val="ConsPlusNormal"/>
        <w:ind w:firstLine="540"/>
        <w:jc w:val="both"/>
      </w:pPr>
      <w:r>
        <w:t>иных источников в соответствии с законодательством.</w:t>
      </w:r>
    </w:p>
    <w:p w:rsidR="00D0045B" w:rsidRDefault="00D0045B">
      <w:pPr>
        <w:pStyle w:val="ConsPlusNormal"/>
        <w:ind w:firstLine="540"/>
        <w:jc w:val="both"/>
      </w:pPr>
      <w:r>
        <w:t>2. Финансирование мероприятий по государственной поддержке народных художественных промыслов осуществляется за счет средств, определенных нормативными правовыми актами и целевыми программами, направленными на развитие и поддержку народных художественных промыслов.</w:t>
      </w:r>
    </w:p>
    <w:p w:rsidR="00D0045B" w:rsidRDefault="00D0045B">
      <w:pPr>
        <w:pStyle w:val="ConsPlusNormal"/>
      </w:pPr>
    </w:p>
    <w:p w:rsidR="00D0045B" w:rsidRDefault="00D0045B">
      <w:pPr>
        <w:pStyle w:val="ConsPlusNormal"/>
        <w:ind w:firstLine="540"/>
        <w:jc w:val="both"/>
        <w:outlineLvl w:val="0"/>
      </w:pPr>
      <w:r>
        <w:t>Статья 6. Организации народных художественных промыслов</w:t>
      </w:r>
    </w:p>
    <w:p w:rsidR="00D0045B" w:rsidRDefault="00D0045B">
      <w:pPr>
        <w:pStyle w:val="ConsPlusNormal"/>
      </w:pPr>
    </w:p>
    <w:p w:rsidR="00D0045B" w:rsidRDefault="00D0045B">
      <w:pPr>
        <w:pStyle w:val="ConsPlusNormal"/>
        <w:ind w:firstLine="540"/>
        <w:jc w:val="both"/>
      </w:pPr>
      <w:r>
        <w:t>1. 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D0045B" w:rsidRDefault="00D0045B">
      <w:pPr>
        <w:pStyle w:val="ConsPlusNormal"/>
        <w:jc w:val="both"/>
      </w:pPr>
      <w:r>
        <w:t>(часть 1 в ред. Закона РБ от 24.05.2006 N 321-з)</w:t>
      </w:r>
    </w:p>
    <w:p w:rsidR="00D0045B" w:rsidRDefault="00D0045B">
      <w:pPr>
        <w:pStyle w:val="ConsPlusNormal"/>
        <w:ind w:firstLine="540"/>
        <w:jc w:val="both"/>
      </w:pPr>
      <w:r>
        <w:t>2. Основными задачами деятельности организаций народных художественных промыслов являются сохранение, возрождение и развитие традиций народных художественных промыслов.</w:t>
      </w:r>
    </w:p>
    <w:p w:rsidR="00D0045B" w:rsidRDefault="00D0045B">
      <w:pPr>
        <w:pStyle w:val="ConsPlusNormal"/>
        <w:jc w:val="both"/>
      </w:pPr>
      <w:r>
        <w:t>(в ред. Закон РБ от 22.04.2013 N 675-з)</w:t>
      </w:r>
    </w:p>
    <w:p w:rsidR="00D0045B" w:rsidRDefault="00D0045B">
      <w:pPr>
        <w:pStyle w:val="ConsPlusNormal"/>
        <w:ind w:firstLine="540"/>
        <w:jc w:val="both"/>
      </w:pPr>
      <w:r>
        <w:t>3. В целях решения общих творческих задач, координации деятельности, представления и защиты общих интересов организации народных художественных промыслов вправе в добровольном порядке создавать объединения (ассоциации и союзы) в соответствии с федеральным законодательством.</w:t>
      </w:r>
    </w:p>
    <w:p w:rsidR="00D0045B" w:rsidRDefault="00D0045B">
      <w:pPr>
        <w:pStyle w:val="ConsPlusNormal"/>
        <w:jc w:val="both"/>
      </w:pPr>
      <w:r>
        <w:t>(в ред. Закона РБ от 27.04.2009 N 119-з)</w:t>
      </w:r>
    </w:p>
    <w:p w:rsidR="00D0045B" w:rsidRDefault="00D0045B">
      <w:pPr>
        <w:pStyle w:val="ConsPlusNormal"/>
        <w:ind w:firstLine="540"/>
        <w:jc w:val="both"/>
      </w:pPr>
      <w:r>
        <w:t>4. В соответствии с Федеральным законом "О народных художественных промыслах" деятельность организаций народных художественных промыслов не подлежит перепрофилированию в случае смены собственника.</w:t>
      </w:r>
    </w:p>
    <w:p w:rsidR="00D0045B" w:rsidRDefault="00D0045B">
      <w:pPr>
        <w:pStyle w:val="ConsPlusNormal"/>
      </w:pPr>
      <w:r>
        <w:t>(часть 4 введена Законом РБ от 22.04.2013 N 675-з)</w:t>
      </w:r>
    </w:p>
    <w:p w:rsidR="00D0045B" w:rsidRDefault="00D0045B">
      <w:pPr>
        <w:pStyle w:val="ConsPlusNormal"/>
      </w:pPr>
    </w:p>
    <w:p w:rsidR="00D0045B" w:rsidRDefault="00D0045B">
      <w:pPr>
        <w:pStyle w:val="ConsPlusNormal"/>
        <w:ind w:firstLine="540"/>
        <w:jc w:val="both"/>
        <w:outlineLvl w:val="0"/>
      </w:pPr>
      <w:r>
        <w:t>Статья 7. Мастер народного художественного промысла</w:t>
      </w:r>
    </w:p>
    <w:p w:rsidR="00D0045B" w:rsidRDefault="00D0045B">
      <w:pPr>
        <w:pStyle w:val="ConsPlusNormal"/>
      </w:pPr>
    </w:p>
    <w:p w:rsidR="00D0045B" w:rsidRDefault="00D0045B">
      <w:pPr>
        <w:pStyle w:val="ConsPlusNormal"/>
        <w:ind w:firstLine="540"/>
        <w:jc w:val="both"/>
      </w:pPr>
      <w:r>
        <w:t>1. 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D0045B" w:rsidRDefault="00D0045B">
      <w:pPr>
        <w:pStyle w:val="ConsPlusNormal"/>
        <w:ind w:firstLine="540"/>
        <w:jc w:val="both"/>
      </w:pPr>
      <w:r>
        <w:t>2. 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D0045B" w:rsidRDefault="00D0045B">
      <w:pPr>
        <w:pStyle w:val="ConsPlusNormal"/>
        <w:jc w:val="both"/>
      </w:pPr>
      <w:r>
        <w:t>(в ред. Закона РБ от 27.04.2009 N 119-з)</w:t>
      </w:r>
    </w:p>
    <w:p w:rsidR="00D0045B" w:rsidRDefault="00D0045B">
      <w:pPr>
        <w:pStyle w:val="ConsPlusNormal"/>
      </w:pPr>
    </w:p>
    <w:p w:rsidR="00D0045B" w:rsidRDefault="00D0045B">
      <w:pPr>
        <w:pStyle w:val="ConsPlusNormal"/>
        <w:ind w:firstLine="540"/>
        <w:jc w:val="both"/>
        <w:outlineLvl w:val="0"/>
      </w:pPr>
      <w:r>
        <w:t>Статья 8. Подготовка кадров мастеров народных художественных промыслов</w:t>
      </w:r>
    </w:p>
    <w:p w:rsidR="00D0045B" w:rsidRDefault="00D0045B">
      <w:pPr>
        <w:pStyle w:val="ConsPlusNormal"/>
      </w:pPr>
    </w:p>
    <w:p w:rsidR="00D0045B" w:rsidRDefault="00D0045B">
      <w:pPr>
        <w:pStyle w:val="ConsPlusNormal"/>
        <w:ind w:firstLine="540"/>
        <w:jc w:val="both"/>
      </w:pPr>
      <w:r>
        <w:t>1. Подготовка мастеров народных художественных промыслов осуществляется в образовательных организациях в соответствии с законодательством Российской Федерации об образовании.</w:t>
      </w:r>
    </w:p>
    <w:p w:rsidR="00D0045B" w:rsidRDefault="00D0045B">
      <w:pPr>
        <w:pStyle w:val="ConsPlusNormal"/>
        <w:jc w:val="both"/>
      </w:pPr>
      <w:r>
        <w:t>(часть 1 в ред. Закона РБ от 22.04.2013 N 675-з)</w:t>
      </w:r>
    </w:p>
    <w:p w:rsidR="00D0045B" w:rsidRDefault="00D0045B">
      <w:pPr>
        <w:pStyle w:val="ConsPlusNormal"/>
        <w:ind w:firstLine="540"/>
        <w:jc w:val="both"/>
      </w:pPr>
      <w:r>
        <w:t>2. Мастер народного художественного промысла имеет право в установленном порядке обучать граждан навыкам своего мастерства.</w:t>
      </w:r>
    </w:p>
    <w:p w:rsidR="00D0045B" w:rsidRDefault="00D0045B">
      <w:pPr>
        <w:pStyle w:val="ConsPlusNormal"/>
      </w:pPr>
    </w:p>
    <w:p w:rsidR="00D0045B" w:rsidRDefault="00D0045B">
      <w:pPr>
        <w:pStyle w:val="ConsPlusNormal"/>
        <w:ind w:firstLine="540"/>
        <w:jc w:val="both"/>
        <w:outlineLvl w:val="0"/>
      </w:pPr>
      <w:r>
        <w:t>Статья 9. Художественно-экспертный совет по народным художественным промыслам</w:t>
      </w:r>
    </w:p>
    <w:p w:rsidR="00D0045B" w:rsidRDefault="00D0045B">
      <w:pPr>
        <w:pStyle w:val="ConsPlusNormal"/>
      </w:pPr>
    </w:p>
    <w:p w:rsidR="00D0045B" w:rsidRDefault="00D0045B">
      <w:pPr>
        <w:pStyle w:val="ConsPlusNormal"/>
        <w:ind w:firstLine="540"/>
        <w:jc w:val="both"/>
      </w:pPr>
      <w:r>
        <w:lastRenderedPageBreak/>
        <w:t>1. Для осуществления деятельности по отнесению изготавливаемых изделий к изделиям народных художественных промыслов Правительством Республики Башкортостан создается художественно-экспертный совет по народным художественным промыслам.</w:t>
      </w:r>
    </w:p>
    <w:p w:rsidR="00D0045B" w:rsidRDefault="00D0045B">
      <w:pPr>
        <w:pStyle w:val="ConsPlusNormal"/>
        <w:jc w:val="both"/>
      </w:pPr>
      <w:r>
        <w:t>(часть 1 в ред. Закона РБ от 03.12.2004 N 119-з)</w:t>
      </w:r>
    </w:p>
    <w:p w:rsidR="00D0045B" w:rsidRDefault="00D0045B">
      <w:pPr>
        <w:pStyle w:val="ConsPlusNormal"/>
        <w:ind w:firstLine="540"/>
        <w:jc w:val="both"/>
      </w:pPr>
      <w:r>
        <w:t>2. Художественно-экспертный совет по народным художественным промыслам осуществляет свою деятельность на основе положения о художественно-экспертном совете по народным художественным промыслам, утвержденного Правительством Республики Башкортостан.</w:t>
      </w:r>
    </w:p>
    <w:p w:rsidR="00D0045B" w:rsidRDefault="00D0045B">
      <w:pPr>
        <w:pStyle w:val="ConsPlusNormal"/>
        <w:jc w:val="both"/>
      </w:pPr>
      <w:r>
        <w:t>(в ред. Закона РБ от 03.12.2004 N 119-з)</w:t>
      </w:r>
    </w:p>
    <w:p w:rsidR="00D0045B" w:rsidRDefault="00D0045B">
      <w:pPr>
        <w:pStyle w:val="ConsPlusNormal"/>
      </w:pPr>
    </w:p>
    <w:p w:rsidR="00D0045B" w:rsidRDefault="00D0045B">
      <w:pPr>
        <w:pStyle w:val="ConsPlusNormal"/>
        <w:ind w:firstLine="540"/>
        <w:jc w:val="both"/>
        <w:outlineLvl w:val="0"/>
      </w:pPr>
      <w:r>
        <w:t>Статья 10. Отнесение изделий к изделиям народных художественных промыслов</w:t>
      </w:r>
    </w:p>
    <w:p w:rsidR="00D0045B" w:rsidRDefault="00D0045B">
      <w:pPr>
        <w:pStyle w:val="ConsPlusNormal"/>
      </w:pPr>
    </w:p>
    <w:p w:rsidR="00D0045B" w:rsidRDefault="00D0045B">
      <w:pPr>
        <w:pStyle w:val="ConsPlusNormal"/>
        <w:ind w:firstLine="540"/>
        <w:jc w:val="both"/>
      </w:pPr>
      <w:r>
        <w:t>1. Отнесение изделий, изготавливаемых на территории Республики Башкортостан, к изделиям народных художественных промыслов осуществляется по решению художественно-экспертного совета по народным художественным промыслам, принимаемому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перечнем видов производств и групп изделий народных художественных промыслов, утверждаемым в порядке, устанавливаемом уполномоченным Правительством Российской Федерации федеральным органом исполнительной власти.</w:t>
      </w:r>
    </w:p>
    <w:p w:rsidR="00D0045B" w:rsidRDefault="00D0045B">
      <w:pPr>
        <w:pStyle w:val="ConsPlusNormal"/>
        <w:jc w:val="both"/>
      </w:pPr>
      <w:r>
        <w:t>(в ред. Законов РБ от 26.07.2001 N 237-з, от 24.11.2008 N 60-з, от 22.04.2013 N 675-з)</w:t>
      </w:r>
    </w:p>
    <w:p w:rsidR="00D0045B" w:rsidRDefault="00D0045B">
      <w:pPr>
        <w:pStyle w:val="ConsPlusNormal"/>
        <w:ind w:firstLine="540"/>
        <w:jc w:val="both"/>
      </w:pPr>
      <w:r>
        <w:t>1.1. Порядок отнесения изделий, изготовляемых на территории Республики Башкортостан, к изделиям народных художественных промыслов определяется Правительством Республики Башкортостан с учетом положений Федерального закона "О народных художественных промыслах".</w:t>
      </w:r>
    </w:p>
    <w:p w:rsidR="00D0045B" w:rsidRDefault="00D0045B">
      <w:pPr>
        <w:pStyle w:val="ConsPlusNormal"/>
        <w:jc w:val="both"/>
      </w:pPr>
      <w:r>
        <w:t>(часть 1.1 введена Законом РБ от 27.04.2009 N 119-з)</w:t>
      </w:r>
    </w:p>
    <w:p w:rsidR="00D0045B" w:rsidRDefault="00D0045B">
      <w:pPr>
        <w:pStyle w:val="ConsPlusNormal"/>
        <w:ind w:firstLine="540"/>
        <w:jc w:val="both"/>
      </w:pPr>
      <w:r>
        <w:t>2. К изделиям народных художественных промыслов не могут быть отнесены изделия, в технологии изготовления которых невозможно применение творческого варьирования типовых образцов данных изделий, в том числе:</w:t>
      </w:r>
    </w:p>
    <w:p w:rsidR="00D0045B" w:rsidRDefault="00D0045B">
      <w:pPr>
        <w:pStyle w:val="ConsPlusNormal"/>
        <w:ind w:firstLine="540"/>
        <w:jc w:val="both"/>
      </w:pPr>
      <w:r>
        <w:t>строчевышитые изделия, изготовленные на вышивальных машинах - автоматах или полуавтоматах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D0045B" w:rsidRDefault="00D0045B">
      <w:pPr>
        <w:pStyle w:val="ConsPlusNormal"/>
        <w:ind w:firstLine="540"/>
        <w:jc w:val="both"/>
      </w:pPr>
      <w:r>
        <w:t>изделия из тканей, декорированные посредством фотопечати без сочетания с ручными способами декорирования изделий;</w:t>
      </w:r>
    </w:p>
    <w:p w:rsidR="00D0045B" w:rsidRDefault="00D0045B">
      <w:pPr>
        <w:pStyle w:val="ConsPlusNormal"/>
        <w:ind w:firstLine="540"/>
        <w:jc w:val="both"/>
      </w:pPr>
      <w:r>
        <w:t>изделия из тканей, ковры и ковровые изделия, изготовленные на машинах без сочетания с ручным исполнением;</w:t>
      </w:r>
    </w:p>
    <w:p w:rsidR="00D0045B" w:rsidRDefault="00D0045B">
      <w:pPr>
        <w:pStyle w:val="ConsPlusNormal"/>
        <w:ind w:firstLine="540"/>
        <w:jc w:val="both"/>
      </w:pPr>
      <w: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D0045B" w:rsidRDefault="00D0045B">
      <w:pPr>
        <w:pStyle w:val="ConsPlusNormal"/>
        <w:ind w:firstLine="540"/>
        <w:jc w:val="both"/>
      </w:pPr>
      <w: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D0045B" w:rsidRDefault="00D0045B">
      <w:pPr>
        <w:pStyle w:val="ConsPlusNormal"/>
        <w:ind w:firstLine="540"/>
        <w:jc w:val="both"/>
      </w:pPr>
      <w: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D0045B" w:rsidRDefault="00D0045B">
      <w:pPr>
        <w:pStyle w:val="ConsPlusNormal"/>
        <w:ind w:firstLine="540"/>
        <w:jc w:val="both"/>
      </w:pPr>
      <w:r>
        <w:t>другие изделия, изготовленные механическим способом с использованием мотивов народного искусства.</w:t>
      </w:r>
    </w:p>
    <w:p w:rsidR="00D0045B" w:rsidRDefault="00D0045B">
      <w:pPr>
        <w:pStyle w:val="ConsPlusNormal"/>
        <w:ind w:firstLine="540"/>
        <w:jc w:val="both"/>
      </w:pPr>
      <w:r>
        <w:t>2.1.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D0045B" w:rsidRDefault="00D0045B">
      <w:pPr>
        <w:pStyle w:val="ConsPlusNormal"/>
        <w:jc w:val="both"/>
      </w:pPr>
      <w:r>
        <w:t>(часть 2.1 введена Законом РБ от 22.04.2013 N 675-з)</w:t>
      </w:r>
    </w:p>
    <w:p w:rsidR="00D0045B" w:rsidRDefault="00D0045B">
      <w:pPr>
        <w:pStyle w:val="ConsPlusNormal"/>
        <w:ind w:firstLine="540"/>
        <w:jc w:val="both"/>
      </w:pPr>
      <w:r>
        <w:t>3. Отнесение изделий народных художественных промыслов к музейным предметам и музейным коллекциям производится в соответствии с законодательством.</w:t>
      </w:r>
    </w:p>
    <w:p w:rsidR="00D0045B" w:rsidRDefault="00D0045B">
      <w:pPr>
        <w:pStyle w:val="ConsPlusNormal"/>
        <w:ind w:firstLine="540"/>
        <w:jc w:val="both"/>
      </w:pPr>
      <w:r>
        <w:t>4. Решения, принимаемые по вопросам отнесения изделий к изделиям народных художественных промыслов, могут быть обжалованы в суд.</w:t>
      </w:r>
    </w:p>
    <w:p w:rsidR="00D0045B" w:rsidRDefault="00D0045B">
      <w:pPr>
        <w:pStyle w:val="ConsPlusNormal"/>
      </w:pPr>
    </w:p>
    <w:p w:rsidR="00D0045B" w:rsidRDefault="00D0045B">
      <w:pPr>
        <w:pStyle w:val="ConsPlusNormal"/>
        <w:ind w:firstLine="540"/>
        <w:jc w:val="both"/>
        <w:outlineLvl w:val="0"/>
      </w:pPr>
      <w:r>
        <w:t>Статья 11. Места традиционного бытования народных художественных промыслов</w:t>
      </w:r>
    </w:p>
    <w:p w:rsidR="00D0045B" w:rsidRDefault="00D0045B">
      <w:pPr>
        <w:pStyle w:val="ConsPlusNormal"/>
      </w:pPr>
    </w:p>
    <w:p w:rsidR="00D0045B" w:rsidRDefault="00D0045B">
      <w:pPr>
        <w:pStyle w:val="ConsPlusNormal"/>
        <w:ind w:firstLine="540"/>
        <w:jc w:val="both"/>
      </w:pPr>
      <w:r>
        <w:t xml:space="preserve">1. 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и художественно-стилевыми особенностями народный художественный промысел, существует его социально-бытовая </w:t>
      </w:r>
      <w:r>
        <w:lastRenderedPageBreak/>
        <w:t>инфраструктура и могут находиться необходимые сырьевые ресурсы.</w:t>
      </w:r>
    </w:p>
    <w:p w:rsidR="00D0045B" w:rsidRDefault="00D0045B">
      <w:pPr>
        <w:pStyle w:val="ConsPlusNormal"/>
        <w:ind w:firstLine="540"/>
        <w:jc w:val="both"/>
      </w:pPr>
      <w:r>
        <w:t>2. Места традиционного бытования народных художественных промыслов на территории Республики Башкортостан устанавливаются Правительством Республики Башкортостан.</w:t>
      </w:r>
    </w:p>
    <w:p w:rsidR="00D0045B" w:rsidRDefault="00D0045B">
      <w:pPr>
        <w:pStyle w:val="ConsPlusNormal"/>
        <w:jc w:val="both"/>
      </w:pPr>
      <w:r>
        <w:t>(часть 2 в ред. Закона РБ от 27.04.2009 N 119-з)</w:t>
      </w:r>
    </w:p>
    <w:p w:rsidR="00D0045B" w:rsidRDefault="00D0045B">
      <w:pPr>
        <w:pStyle w:val="ConsPlusNormal"/>
        <w:ind w:firstLine="540"/>
        <w:jc w:val="both"/>
      </w:pPr>
      <w:r>
        <w:t>3. Утратила силу. - Закон РБ от 29.12.2007 N 521-з.</w:t>
      </w:r>
    </w:p>
    <w:p w:rsidR="00D0045B" w:rsidRDefault="00D0045B">
      <w:pPr>
        <w:pStyle w:val="ConsPlusNormal"/>
      </w:pPr>
    </w:p>
    <w:p w:rsidR="00D0045B" w:rsidRDefault="00D0045B">
      <w:pPr>
        <w:pStyle w:val="ConsPlusNormal"/>
        <w:ind w:firstLine="540"/>
        <w:jc w:val="both"/>
        <w:outlineLvl w:val="0"/>
      </w:pPr>
      <w:r>
        <w:t>Статья 12. Утратила силу. - Закон РБ от 03.12.2004 N 119-з.</w:t>
      </w:r>
    </w:p>
    <w:p w:rsidR="00D0045B" w:rsidRDefault="00D0045B">
      <w:pPr>
        <w:pStyle w:val="ConsPlusNormal"/>
      </w:pPr>
    </w:p>
    <w:p w:rsidR="00D0045B" w:rsidRDefault="00D0045B">
      <w:pPr>
        <w:pStyle w:val="ConsPlusNormal"/>
        <w:ind w:firstLine="540"/>
        <w:jc w:val="both"/>
        <w:outlineLvl w:val="0"/>
      </w:pPr>
      <w:r>
        <w:t>Статья 13. Вступление в силу настоящего Закона</w:t>
      </w:r>
    </w:p>
    <w:p w:rsidR="00D0045B" w:rsidRDefault="00D0045B">
      <w:pPr>
        <w:pStyle w:val="ConsPlusNormal"/>
      </w:pPr>
    </w:p>
    <w:p w:rsidR="00D0045B" w:rsidRDefault="00D0045B">
      <w:pPr>
        <w:pStyle w:val="ConsPlusNormal"/>
        <w:ind w:firstLine="540"/>
        <w:jc w:val="both"/>
      </w:pPr>
      <w:r>
        <w:t>Настоящий Закон вступает в силу со дня его официального опубликования.</w:t>
      </w:r>
    </w:p>
    <w:p w:rsidR="00D0045B" w:rsidRDefault="00D0045B">
      <w:pPr>
        <w:pStyle w:val="ConsPlusNormal"/>
      </w:pPr>
    </w:p>
    <w:p w:rsidR="00D0045B" w:rsidRDefault="00D0045B">
      <w:pPr>
        <w:pStyle w:val="ConsPlusNormal"/>
        <w:ind w:firstLine="540"/>
        <w:jc w:val="both"/>
        <w:outlineLvl w:val="0"/>
      </w:pPr>
      <w:r>
        <w:t>Статья 14. Приведение нормативных правовых актов в соответствие с настоящим Законом</w:t>
      </w:r>
    </w:p>
    <w:p w:rsidR="00D0045B" w:rsidRDefault="00D0045B">
      <w:pPr>
        <w:pStyle w:val="ConsPlusNormal"/>
      </w:pPr>
    </w:p>
    <w:p w:rsidR="00D0045B" w:rsidRDefault="00D0045B">
      <w:pPr>
        <w:pStyle w:val="ConsPlusNormal"/>
        <w:ind w:firstLine="540"/>
        <w:jc w:val="both"/>
      </w:pPr>
      <w:r>
        <w:t>Предложить Президенту Республики Башкортостан и поручить Правительству Республики Башкортостан привести свои нормативные правовые акты в соответствие с настоящим Законом.</w:t>
      </w:r>
    </w:p>
    <w:p w:rsidR="00D0045B" w:rsidRDefault="00D0045B">
      <w:pPr>
        <w:pStyle w:val="ConsPlusNormal"/>
        <w:jc w:val="both"/>
      </w:pPr>
      <w:r>
        <w:t>(в ред. Закона РБ от 03.12.2004 N 119-з)</w:t>
      </w:r>
    </w:p>
    <w:p w:rsidR="00D0045B" w:rsidRDefault="00D0045B">
      <w:pPr>
        <w:pStyle w:val="ConsPlusNormal"/>
      </w:pPr>
    </w:p>
    <w:p w:rsidR="00D0045B" w:rsidRDefault="00D0045B">
      <w:pPr>
        <w:pStyle w:val="ConsPlusNormal"/>
        <w:jc w:val="right"/>
      </w:pPr>
      <w:r>
        <w:t>Президент</w:t>
      </w:r>
    </w:p>
    <w:p w:rsidR="00D0045B" w:rsidRDefault="00D0045B">
      <w:pPr>
        <w:pStyle w:val="ConsPlusNormal"/>
        <w:jc w:val="right"/>
      </w:pPr>
      <w:r>
        <w:t>Республики Башкортостан</w:t>
      </w:r>
    </w:p>
    <w:p w:rsidR="00D0045B" w:rsidRDefault="00D0045B">
      <w:pPr>
        <w:pStyle w:val="ConsPlusNormal"/>
        <w:jc w:val="right"/>
      </w:pPr>
      <w:r>
        <w:t>М.РАХИМОВ</w:t>
      </w:r>
    </w:p>
    <w:p w:rsidR="00D0045B" w:rsidRDefault="00D0045B">
      <w:pPr>
        <w:pStyle w:val="ConsPlusNormal"/>
      </w:pPr>
      <w:r>
        <w:t>Уфа,  Дом Республики</w:t>
      </w:r>
    </w:p>
    <w:p w:rsidR="00D0045B" w:rsidRDefault="00D0045B">
      <w:pPr>
        <w:pStyle w:val="ConsPlusNormal"/>
      </w:pPr>
      <w:r>
        <w:t>5 августа 1999 года</w:t>
      </w:r>
    </w:p>
    <w:p w:rsidR="00D0045B" w:rsidRDefault="00D0045B">
      <w:pPr>
        <w:pStyle w:val="ConsPlusNormal"/>
      </w:pPr>
      <w:r>
        <w:t>N 16-з</w:t>
      </w:r>
    </w:p>
    <w:p w:rsidR="00D0045B" w:rsidRDefault="00D0045B">
      <w:pPr>
        <w:pStyle w:val="ConsPlusNormal"/>
      </w:pPr>
    </w:p>
    <w:p w:rsidR="00D0045B" w:rsidRDefault="00D0045B">
      <w:pPr>
        <w:pStyle w:val="ConsPlusNormal"/>
      </w:pPr>
    </w:p>
    <w:p w:rsidR="00D0045B" w:rsidRDefault="00D0045B">
      <w:pPr>
        <w:pStyle w:val="ConsPlusNormal"/>
        <w:pBdr>
          <w:bottom w:val="single" w:sz="6" w:space="0" w:color="auto"/>
        </w:pBdr>
        <w:rPr>
          <w:sz w:val="5"/>
          <w:szCs w:val="5"/>
        </w:rPr>
      </w:pPr>
    </w:p>
    <w:sectPr w:rsidR="00D0045B" w:rsidSect="00110BC5">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A9" w:rsidRDefault="00DC30A9">
      <w:r>
        <w:separator/>
      </w:r>
    </w:p>
  </w:endnote>
  <w:endnote w:type="continuationSeparator" w:id="0">
    <w:p w:rsidR="00DC30A9" w:rsidRDefault="00DC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5B" w:rsidRDefault="00D0045B">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0045B">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D5E40">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D5E40">
            <w:rPr>
              <w:rFonts w:ascii="Tahoma" w:hAnsi="Tahoma" w:cs="Tahoma"/>
              <w:noProof/>
              <w:sz w:val="20"/>
              <w:szCs w:val="20"/>
            </w:rPr>
            <w:t>5</w:t>
          </w:r>
          <w:r>
            <w:rPr>
              <w:rFonts w:ascii="Tahoma" w:hAnsi="Tahoma" w:cs="Tahoma"/>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A9" w:rsidRDefault="00DC30A9">
      <w:r>
        <w:separator/>
      </w:r>
    </w:p>
  </w:footnote>
  <w:footnote w:type="continuationSeparator" w:id="0">
    <w:p w:rsidR="00DC30A9" w:rsidRDefault="00DC3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0045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rPr>
              <w:rFonts w:ascii="Tahoma" w:hAnsi="Tahoma" w:cs="Tahoma"/>
              <w:sz w:val="16"/>
              <w:szCs w:val="16"/>
            </w:rPr>
          </w:pPr>
          <w:r>
            <w:rPr>
              <w:rFonts w:ascii="Tahoma" w:hAnsi="Tahoma" w:cs="Tahoma"/>
              <w:sz w:val="16"/>
              <w:szCs w:val="16"/>
            </w:rPr>
            <w:t>Закон Республики Башкортостан от 05.08.99 N 16-з</w:t>
          </w:r>
          <w:r>
            <w:rPr>
              <w:rFonts w:ascii="Tahoma" w:hAnsi="Tahoma" w:cs="Tahoma"/>
              <w:sz w:val="16"/>
              <w:szCs w:val="16"/>
            </w:rPr>
            <w:br/>
            <w:t>(ред. от 22.04.2013)</w:t>
          </w:r>
          <w:r>
            <w:rPr>
              <w:rFonts w:ascii="Tahoma" w:hAnsi="Tahoma" w:cs="Tahoma"/>
              <w:sz w:val="16"/>
              <w:szCs w:val="16"/>
            </w:rPr>
            <w:br/>
            <w:t>"О народных художественных промыслах"</w:t>
          </w:r>
          <w:r>
            <w:rPr>
              <w:rFonts w:ascii="Tahoma" w:hAnsi="Tahoma" w:cs="Tahoma"/>
              <w:sz w:val="16"/>
              <w:szCs w:val="16"/>
            </w:rPr>
            <w:br/>
            <w:t>(принят Законодательной Палатой Государственного Собрания РБ 17.06.1999)</w:t>
          </w:r>
        </w:p>
      </w:tc>
      <w:tc>
        <w:tcPr>
          <w:tcW w:w="2"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center"/>
          </w:pPr>
        </w:p>
        <w:p w:rsidR="00D0045B" w:rsidRDefault="00D0045B">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0045B" w:rsidRDefault="00D0045B">
          <w:pPr>
            <w:widowControl w:val="0"/>
            <w:autoSpaceDE w:val="0"/>
            <w:autoSpaceDN w:val="0"/>
            <w:adjustRightInd w:val="0"/>
            <w:jc w:val="right"/>
            <w:rPr>
              <w:rFonts w:ascii="Tahoma" w:hAnsi="Tahoma" w:cs="Tahoma"/>
              <w:sz w:val="16"/>
              <w:szCs w:val="16"/>
            </w:rPr>
          </w:pPr>
        </w:p>
      </w:tc>
    </w:tr>
  </w:tbl>
  <w:p w:rsidR="00D0045B" w:rsidRDefault="00D0045B">
    <w:pPr>
      <w:widowControl w:val="0"/>
      <w:pBdr>
        <w:bottom w:val="single" w:sz="12" w:space="0" w:color="auto"/>
      </w:pBdr>
      <w:autoSpaceDE w:val="0"/>
      <w:autoSpaceDN w:val="0"/>
      <w:adjustRightInd w:val="0"/>
      <w:jc w:val="center"/>
      <w:rPr>
        <w:sz w:val="2"/>
        <w:szCs w:val="2"/>
      </w:rPr>
    </w:pPr>
  </w:p>
  <w:p w:rsidR="00D0045B" w:rsidRDefault="00D0045B">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C5" w:rsidRDefault="00110B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9F"/>
    <w:rsid w:val="00110BC5"/>
    <w:rsid w:val="00632D2A"/>
    <w:rsid w:val="00C36F9F"/>
    <w:rsid w:val="00CD5E40"/>
    <w:rsid w:val="00D0045B"/>
    <w:rsid w:val="00DC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110BC5"/>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110BC5"/>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110BC5"/>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110BC5"/>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Закон Республики Башкортостан от 05.08.99 N 16-з(ред. от 22.04.2013)"О народных художественных промыслах"(принят Законодательной Палатой Государственного Собрания РБ 17.06.1999)</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05.08.99 N 16-з(ред. от 22.04.2013)"О народных художественных промыслах"(принят Законодательной Палатой Государственного Собрания РБ 17.06.1999)</dc:title>
  <dc:creator>ConsultantPlus</dc:creator>
  <cp:lastModifiedBy>Artur</cp:lastModifiedBy>
  <cp:revision>2</cp:revision>
  <dcterms:created xsi:type="dcterms:W3CDTF">2017-05-19T12:37:00Z</dcterms:created>
  <dcterms:modified xsi:type="dcterms:W3CDTF">2017-05-19T12:37:00Z</dcterms:modified>
</cp:coreProperties>
</file>